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D91" w:rsidRDefault="00744A39">
      <w:pPr>
        <w:pStyle w:val="10"/>
        <w:pBdr>
          <w:top w:val="nil"/>
          <w:left w:val="nil"/>
          <w:bottom w:val="nil"/>
          <w:right w:val="nil"/>
          <w:between w:val="nil"/>
        </w:pBdr>
        <w:jc w:val="right"/>
        <w:rPr>
          <w:color w:val="000000"/>
        </w:rPr>
      </w:pPr>
      <w:r>
        <w:rPr>
          <w:b/>
          <w:color w:val="000000"/>
          <w:sz w:val="20"/>
          <w:szCs w:val="20"/>
        </w:rPr>
        <w:t>ΑΝΑΡΤΗΤΕΑ  ΣΤΟ ΔΙΑΔΙΚΤΥΟ</w:t>
      </w:r>
    </w:p>
    <w:tbl>
      <w:tblPr>
        <w:tblStyle w:val="a5"/>
        <w:tblW w:w="9158" w:type="dxa"/>
        <w:tblInd w:w="-78" w:type="dxa"/>
        <w:tblLayout w:type="fixed"/>
        <w:tblLook w:val="0000"/>
      </w:tblPr>
      <w:tblGrid>
        <w:gridCol w:w="878"/>
        <w:gridCol w:w="3867"/>
        <w:gridCol w:w="244"/>
        <w:gridCol w:w="4169"/>
      </w:tblGrid>
      <w:tr w:rsidR="00C20D91">
        <w:trPr>
          <w:trHeight w:val="1020"/>
        </w:trPr>
        <w:tc>
          <w:tcPr>
            <w:tcW w:w="4745" w:type="dxa"/>
            <w:gridSpan w:val="2"/>
          </w:tcPr>
          <w:p w:rsidR="00C20D91" w:rsidRDefault="00C20D91">
            <w:pPr>
              <w:pStyle w:val="10"/>
              <w:pBdr>
                <w:top w:val="nil"/>
                <w:left w:val="nil"/>
                <w:bottom w:val="nil"/>
                <w:right w:val="nil"/>
                <w:between w:val="nil"/>
              </w:pBdr>
              <w:rPr>
                <w:color w:val="000000"/>
              </w:rPr>
            </w:pPr>
          </w:p>
          <w:p w:rsidR="00C20D91" w:rsidRDefault="00744A39">
            <w:pPr>
              <w:pStyle w:val="10"/>
              <w:pBdr>
                <w:top w:val="nil"/>
                <w:left w:val="nil"/>
                <w:bottom w:val="nil"/>
                <w:right w:val="nil"/>
                <w:between w:val="nil"/>
              </w:pBdr>
              <w:rPr>
                <w:color w:val="000000"/>
              </w:rPr>
            </w:pPr>
            <w:r>
              <w:rPr>
                <w:noProof/>
                <w:color w:val="000000"/>
              </w:rPr>
              <w:drawing>
                <wp:inline distT="0" distB="0" distL="114300" distR="114300">
                  <wp:extent cx="791210" cy="73406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srcRect/>
                          <a:stretch>
                            <a:fillRect/>
                          </a:stretch>
                        </pic:blipFill>
                        <pic:spPr>
                          <a:xfrm>
                            <a:off x="0" y="0"/>
                            <a:ext cx="791210" cy="734060"/>
                          </a:xfrm>
                          <a:prstGeom prst="rect">
                            <a:avLst/>
                          </a:prstGeom>
                          <a:ln/>
                        </pic:spPr>
                      </pic:pic>
                    </a:graphicData>
                  </a:graphic>
                </wp:inline>
              </w:drawing>
            </w:r>
          </w:p>
          <w:p w:rsidR="00C20D91" w:rsidRDefault="00744A39">
            <w:pPr>
              <w:pStyle w:val="10"/>
              <w:pBdr>
                <w:top w:val="nil"/>
                <w:left w:val="nil"/>
                <w:bottom w:val="nil"/>
                <w:right w:val="nil"/>
                <w:between w:val="nil"/>
              </w:pBdr>
              <w:rPr>
                <w:color w:val="000000"/>
              </w:rPr>
            </w:pPr>
            <w:r>
              <w:rPr>
                <w:b/>
                <w:color w:val="000000"/>
              </w:rPr>
              <w:t>EΛΛHNIKH ΔHMOKPATIA</w:t>
            </w:r>
          </w:p>
          <w:p w:rsidR="00C20D91" w:rsidRDefault="00744A39">
            <w:pPr>
              <w:pStyle w:val="10"/>
              <w:keepNext/>
              <w:pBdr>
                <w:top w:val="nil"/>
                <w:left w:val="nil"/>
                <w:bottom w:val="nil"/>
                <w:right w:val="nil"/>
                <w:between w:val="nil"/>
              </w:pBdr>
              <w:ind w:left="1152" w:hanging="1152"/>
              <w:rPr>
                <w:color w:val="000000"/>
              </w:rPr>
            </w:pPr>
            <w:r>
              <w:rPr>
                <w:b/>
                <w:color w:val="000000"/>
              </w:rPr>
              <w:t>YΠOYPΓEIO ΕΡΓΑΣΙΑΣ</w:t>
            </w:r>
          </w:p>
          <w:p w:rsidR="00C20D91" w:rsidRDefault="00744A39">
            <w:pPr>
              <w:pStyle w:val="10"/>
              <w:keepNext/>
              <w:pBdr>
                <w:top w:val="nil"/>
                <w:left w:val="nil"/>
                <w:bottom w:val="nil"/>
                <w:right w:val="nil"/>
                <w:between w:val="nil"/>
              </w:pBdr>
              <w:ind w:left="1152" w:hanging="1152"/>
              <w:rPr>
                <w:color w:val="000000"/>
              </w:rPr>
            </w:pPr>
            <w:r>
              <w:rPr>
                <w:b/>
                <w:color w:val="000000"/>
              </w:rPr>
              <w:t>ΚΑΙ ΚΟΙΝΩΝΙΚΩΝ ΥΠΟΘΕΣΕΩΝ</w:t>
            </w:r>
          </w:p>
          <w:p w:rsidR="00C20D91" w:rsidRDefault="00744A39">
            <w:pPr>
              <w:pStyle w:val="10"/>
              <w:pBdr>
                <w:top w:val="nil"/>
                <w:left w:val="nil"/>
                <w:bottom w:val="nil"/>
                <w:right w:val="nil"/>
                <w:between w:val="nil"/>
              </w:pBdr>
              <w:rPr>
                <w:color w:val="000000"/>
              </w:rPr>
            </w:pPr>
            <w:r>
              <w:rPr>
                <w:b/>
                <w:color w:val="000000"/>
              </w:rPr>
              <w:t>ΓΕΝΙΚΗ ΔΙΕΥΘΥΝΣΗ ΔΙΟΙΚΗΤΙΚΩΝ ΥΠΗΡΕΣΙΩΝ &amp; ΗΛΕΚΤΡΟΝΙΚΗΣ ΔΙΑΚΥΒΕΡΝΗΣΗΣ</w:t>
            </w:r>
          </w:p>
          <w:p w:rsidR="00C20D91" w:rsidRDefault="00744A39">
            <w:pPr>
              <w:pStyle w:val="10"/>
              <w:pBdr>
                <w:top w:val="nil"/>
                <w:left w:val="nil"/>
                <w:bottom w:val="nil"/>
                <w:right w:val="nil"/>
                <w:between w:val="nil"/>
              </w:pBdr>
              <w:rPr>
                <w:color w:val="000000"/>
              </w:rPr>
            </w:pPr>
            <w:r>
              <w:rPr>
                <w:b/>
                <w:color w:val="000000"/>
              </w:rPr>
              <w:t>ΔΙΕΥΘΥΝΣΗ  ΥΠΟΣΤΗΡΙΞΗΣ ΑΝΘΡΩΠΙΝΟΥ ΔΥΝΑΜΙΚΟΥ ΚΑΙ ΥΠΗΡΕΣΙΩΝ</w:t>
            </w:r>
          </w:p>
          <w:p w:rsidR="00C20D91" w:rsidRDefault="00744A39">
            <w:pPr>
              <w:pStyle w:val="10"/>
              <w:pBdr>
                <w:top w:val="nil"/>
                <w:left w:val="nil"/>
                <w:bottom w:val="nil"/>
                <w:right w:val="nil"/>
                <w:between w:val="nil"/>
              </w:pBdr>
              <w:rPr>
                <w:color w:val="000000"/>
              </w:rPr>
            </w:pPr>
            <w:r>
              <w:rPr>
                <w:b/>
                <w:color w:val="000000"/>
              </w:rPr>
              <w:t>ΤΜΗΜΑ ΟΡΓΑΝΩΣΗΣ ΚΑΙ ΑΠΛΟΥΣΤΕΥΣΗΣ ΔΙΑΔΙΚΑΣΙΩΝ ΥΠΕΚΑΑ &amp; ΣΕΠΕ</w:t>
            </w:r>
          </w:p>
        </w:tc>
        <w:tc>
          <w:tcPr>
            <w:tcW w:w="244" w:type="dxa"/>
          </w:tcPr>
          <w:p w:rsidR="00C20D91" w:rsidRDefault="00C20D91">
            <w:pPr>
              <w:pStyle w:val="10"/>
              <w:pBdr>
                <w:top w:val="nil"/>
                <w:left w:val="nil"/>
                <w:bottom w:val="nil"/>
                <w:right w:val="nil"/>
                <w:between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right="-19"/>
              <w:jc w:val="center"/>
              <w:rPr>
                <w:color w:val="000000"/>
              </w:rPr>
            </w:pPr>
          </w:p>
        </w:tc>
        <w:tc>
          <w:tcPr>
            <w:tcW w:w="4169" w:type="dxa"/>
          </w:tcPr>
          <w:p w:rsidR="00C20D91" w:rsidRDefault="00C20D91">
            <w:pPr>
              <w:pStyle w:val="10"/>
              <w:pBdr>
                <w:top w:val="nil"/>
                <w:left w:val="nil"/>
                <w:bottom w:val="nil"/>
                <w:right w:val="nil"/>
                <w:between w:val="nil"/>
              </w:pBdr>
              <w:tabs>
                <w:tab w:val="left" w:pos="709"/>
                <w:tab w:val="left" w:pos="2127"/>
                <w:tab w:val="left" w:pos="2836"/>
                <w:tab w:val="left" w:pos="3545"/>
                <w:tab w:val="left" w:pos="4254"/>
                <w:tab w:val="left" w:pos="4963"/>
                <w:tab w:val="left" w:pos="5672"/>
                <w:tab w:val="left" w:pos="6381"/>
                <w:tab w:val="left" w:pos="7090"/>
                <w:tab w:val="left" w:pos="7799"/>
                <w:tab w:val="left" w:pos="8508"/>
              </w:tabs>
              <w:ind w:right="-19"/>
              <w:rPr>
                <w:color w:val="000000"/>
              </w:rPr>
            </w:pPr>
          </w:p>
          <w:p w:rsidR="00C20D91" w:rsidRDefault="00C20D91">
            <w:pPr>
              <w:pStyle w:val="10"/>
              <w:pBdr>
                <w:top w:val="nil"/>
                <w:left w:val="nil"/>
                <w:bottom w:val="nil"/>
                <w:right w:val="nil"/>
                <w:between w:val="nil"/>
              </w:pBdr>
              <w:tabs>
                <w:tab w:val="left" w:pos="709"/>
                <w:tab w:val="left" w:pos="2127"/>
                <w:tab w:val="left" w:pos="2836"/>
                <w:tab w:val="left" w:pos="3545"/>
                <w:tab w:val="left" w:pos="4254"/>
                <w:tab w:val="left" w:pos="4963"/>
                <w:tab w:val="left" w:pos="5672"/>
                <w:tab w:val="left" w:pos="6381"/>
                <w:tab w:val="left" w:pos="7090"/>
                <w:tab w:val="left" w:pos="7799"/>
                <w:tab w:val="left" w:pos="8508"/>
              </w:tabs>
              <w:ind w:right="-19"/>
              <w:rPr>
                <w:color w:val="000000"/>
              </w:rPr>
            </w:pPr>
          </w:p>
          <w:p w:rsidR="00C20D91" w:rsidRDefault="00744A39">
            <w:pPr>
              <w:pStyle w:val="10"/>
              <w:pBdr>
                <w:top w:val="nil"/>
                <w:left w:val="nil"/>
                <w:bottom w:val="nil"/>
                <w:right w:val="nil"/>
                <w:between w:val="nil"/>
              </w:pBdr>
              <w:tabs>
                <w:tab w:val="left" w:pos="709"/>
                <w:tab w:val="left" w:pos="2127"/>
                <w:tab w:val="left" w:pos="2836"/>
                <w:tab w:val="left" w:pos="3545"/>
                <w:tab w:val="left" w:pos="4254"/>
                <w:tab w:val="left" w:pos="4963"/>
                <w:tab w:val="left" w:pos="5672"/>
                <w:tab w:val="left" w:pos="6381"/>
                <w:tab w:val="left" w:pos="7090"/>
                <w:tab w:val="left" w:pos="7799"/>
                <w:tab w:val="left" w:pos="8508"/>
              </w:tabs>
              <w:ind w:right="-19"/>
              <w:jc w:val="both"/>
              <w:rPr>
                <w:color w:val="000000"/>
              </w:rPr>
            </w:pPr>
            <w:r>
              <w:rPr>
                <w:b/>
                <w:color w:val="000000"/>
              </w:rPr>
              <w:t xml:space="preserve">Αθήνα </w:t>
            </w:r>
            <w:r w:rsidR="002C0661">
              <w:rPr>
                <w:b/>
                <w:color w:val="000000"/>
              </w:rPr>
              <w:t xml:space="preserve"> 23</w:t>
            </w:r>
            <w:r>
              <w:rPr>
                <w:b/>
                <w:color w:val="000000"/>
              </w:rPr>
              <w:t>/3/2020</w:t>
            </w:r>
          </w:p>
          <w:p w:rsidR="00C20D91" w:rsidRDefault="00C20D91">
            <w:pPr>
              <w:pStyle w:val="10"/>
              <w:pBdr>
                <w:top w:val="nil"/>
                <w:left w:val="nil"/>
                <w:bottom w:val="nil"/>
                <w:right w:val="nil"/>
                <w:between w:val="nil"/>
              </w:pBdr>
              <w:tabs>
                <w:tab w:val="left" w:pos="709"/>
                <w:tab w:val="left" w:pos="2127"/>
                <w:tab w:val="left" w:pos="2836"/>
                <w:tab w:val="left" w:pos="3545"/>
                <w:tab w:val="left" w:pos="4254"/>
                <w:tab w:val="left" w:pos="4963"/>
                <w:tab w:val="left" w:pos="5672"/>
                <w:tab w:val="left" w:pos="6381"/>
                <w:tab w:val="left" w:pos="7090"/>
                <w:tab w:val="left" w:pos="7799"/>
                <w:tab w:val="left" w:pos="8508"/>
              </w:tabs>
              <w:ind w:right="-19"/>
              <w:jc w:val="both"/>
              <w:rPr>
                <w:color w:val="000000"/>
              </w:rPr>
            </w:pPr>
          </w:p>
          <w:p w:rsidR="00C20D91" w:rsidRDefault="002C0661">
            <w:pPr>
              <w:pStyle w:val="10"/>
              <w:keepNext/>
              <w:pBdr>
                <w:top w:val="nil"/>
                <w:left w:val="nil"/>
                <w:bottom w:val="nil"/>
                <w:right w:val="nil"/>
                <w:between w:val="nil"/>
              </w:pBdr>
              <w:ind w:left="864" w:hanging="864"/>
              <w:rPr>
                <w:color w:val="000000"/>
                <w:sz w:val="12"/>
                <w:szCs w:val="12"/>
              </w:rPr>
            </w:pPr>
            <w:proofErr w:type="spellStart"/>
            <w:r>
              <w:rPr>
                <w:b/>
                <w:color w:val="000000"/>
              </w:rPr>
              <w:t>Aριθ</w:t>
            </w:r>
            <w:proofErr w:type="spellEnd"/>
            <w:r>
              <w:rPr>
                <w:b/>
                <w:color w:val="000000"/>
              </w:rPr>
              <w:t xml:space="preserve">. </w:t>
            </w:r>
            <w:proofErr w:type="spellStart"/>
            <w:r>
              <w:rPr>
                <w:b/>
                <w:color w:val="000000"/>
              </w:rPr>
              <w:t>πρωτ</w:t>
            </w:r>
            <w:proofErr w:type="spellEnd"/>
            <w:r>
              <w:rPr>
                <w:b/>
                <w:color w:val="000000"/>
              </w:rPr>
              <w:t>. 13031</w:t>
            </w:r>
            <w:r w:rsidR="00744A39">
              <w:rPr>
                <w:b/>
                <w:color w:val="000000"/>
              </w:rPr>
              <w:t>/Δ1.</w:t>
            </w:r>
            <w:r>
              <w:rPr>
                <w:b/>
                <w:color w:val="000000"/>
              </w:rPr>
              <w:t xml:space="preserve"> 4551</w:t>
            </w:r>
          </w:p>
          <w:p w:rsidR="00C20D91" w:rsidRDefault="00C20D91">
            <w:pPr>
              <w:pStyle w:val="10"/>
              <w:pBdr>
                <w:top w:val="nil"/>
                <w:left w:val="nil"/>
                <w:bottom w:val="nil"/>
                <w:right w:val="nil"/>
                <w:between w:val="nil"/>
              </w:pBdr>
              <w:tabs>
                <w:tab w:val="left" w:pos="709"/>
                <w:tab w:val="left" w:pos="2127"/>
                <w:tab w:val="left" w:pos="2836"/>
                <w:tab w:val="left" w:pos="3545"/>
                <w:tab w:val="left" w:pos="4254"/>
                <w:tab w:val="left" w:pos="4963"/>
                <w:tab w:val="left" w:pos="5672"/>
                <w:tab w:val="left" w:pos="6381"/>
                <w:tab w:val="left" w:pos="7090"/>
                <w:tab w:val="left" w:pos="7799"/>
                <w:tab w:val="left" w:pos="8508"/>
              </w:tabs>
              <w:ind w:right="-19"/>
              <w:jc w:val="both"/>
              <w:rPr>
                <w:color w:val="000000"/>
              </w:rPr>
            </w:pPr>
          </w:p>
          <w:p w:rsidR="00C20D91" w:rsidRDefault="00C20D91">
            <w:pPr>
              <w:pStyle w:val="10"/>
              <w:pBdr>
                <w:top w:val="nil"/>
                <w:left w:val="nil"/>
                <w:bottom w:val="nil"/>
                <w:right w:val="nil"/>
                <w:between w:val="nil"/>
              </w:pBdr>
              <w:tabs>
                <w:tab w:val="left" w:pos="709"/>
                <w:tab w:val="left" w:pos="2127"/>
                <w:tab w:val="left" w:pos="2836"/>
                <w:tab w:val="left" w:pos="3545"/>
                <w:tab w:val="left" w:pos="4254"/>
                <w:tab w:val="left" w:pos="4963"/>
                <w:tab w:val="left" w:pos="5672"/>
                <w:tab w:val="left" w:pos="6381"/>
                <w:tab w:val="left" w:pos="7090"/>
                <w:tab w:val="left" w:pos="7799"/>
                <w:tab w:val="left" w:pos="8508"/>
              </w:tabs>
              <w:ind w:right="-19"/>
              <w:jc w:val="both"/>
              <w:rPr>
                <w:color w:val="000000"/>
              </w:rPr>
            </w:pPr>
          </w:p>
          <w:p w:rsidR="00C20D91" w:rsidRDefault="00C20D91">
            <w:pPr>
              <w:pStyle w:val="10"/>
              <w:pBdr>
                <w:top w:val="nil"/>
                <w:left w:val="nil"/>
                <w:bottom w:val="nil"/>
                <w:right w:val="nil"/>
                <w:between w:val="nil"/>
              </w:pBdr>
              <w:tabs>
                <w:tab w:val="left" w:pos="709"/>
                <w:tab w:val="left" w:pos="2127"/>
                <w:tab w:val="left" w:pos="2836"/>
                <w:tab w:val="left" w:pos="3545"/>
                <w:tab w:val="left" w:pos="4254"/>
                <w:tab w:val="left" w:pos="4963"/>
                <w:tab w:val="left" w:pos="5672"/>
                <w:tab w:val="left" w:pos="6381"/>
                <w:tab w:val="left" w:pos="7090"/>
                <w:tab w:val="left" w:pos="7799"/>
                <w:tab w:val="left" w:pos="8508"/>
              </w:tabs>
              <w:ind w:right="-19"/>
              <w:jc w:val="both"/>
              <w:rPr>
                <w:color w:val="000000"/>
              </w:rPr>
            </w:pPr>
          </w:p>
          <w:p w:rsidR="00C20D91" w:rsidRDefault="00C20D91">
            <w:pPr>
              <w:pStyle w:val="10"/>
              <w:pBdr>
                <w:top w:val="nil"/>
                <w:left w:val="nil"/>
                <w:bottom w:val="nil"/>
                <w:right w:val="nil"/>
                <w:between w:val="nil"/>
              </w:pBdr>
              <w:tabs>
                <w:tab w:val="left" w:pos="709"/>
                <w:tab w:val="left" w:pos="2127"/>
                <w:tab w:val="left" w:pos="2836"/>
                <w:tab w:val="left" w:pos="3545"/>
                <w:tab w:val="left" w:pos="4254"/>
                <w:tab w:val="left" w:pos="4963"/>
                <w:tab w:val="left" w:pos="5672"/>
                <w:tab w:val="left" w:pos="6381"/>
                <w:tab w:val="left" w:pos="7090"/>
                <w:tab w:val="left" w:pos="7799"/>
                <w:tab w:val="left" w:pos="8508"/>
              </w:tabs>
              <w:ind w:right="-19"/>
              <w:jc w:val="both"/>
              <w:rPr>
                <w:color w:val="000000"/>
              </w:rPr>
            </w:pPr>
          </w:p>
          <w:p w:rsidR="00C20D91" w:rsidRDefault="00C20D91">
            <w:pPr>
              <w:pStyle w:val="10"/>
              <w:pBdr>
                <w:top w:val="nil"/>
                <w:left w:val="nil"/>
                <w:bottom w:val="nil"/>
                <w:right w:val="nil"/>
                <w:between w:val="nil"/>
              </w:pBdr>
              <w:tabs>
                <w:tab w:val="left" w:pos="709"/>
                <w:tab w:val="left" w:pos="2127"/>
                <w:tab w:val="left" w:pos="2836"/>
                <w:tab w:val="left" w:pos="3545"/>
                <w:tab w:val="left" w:pos="4254"/>
                <w:tab w:val="left" w:pos="4963"/>
                <w:tab w:val="left" w:pos="5672"/>
                <w:tab w:val="left" w:pos="6381"/>
                <w:tab w:val="left" w:pos="7090"/>
                <w:tab w:val="left" w:pos="7799"/>
                <w:tab w:val="left" w:pos="8508"/>
              </w:tabs>
              <w:ind w:right="-19"/>
              <w:jc w:val="both"/>
              <w:rPr>
                <w:color w:val="000000"/>
              </w:rPr>
            </w:pPr>
          </w:p>
          <w:p w:rsidR="00C20D91" w:rsidRDefault="00744A39">
            <w:pPr>
              <w:pStyle w:val="10"/>
              <w:keepNext/>
              <w:pBdr>
                <w:top w:val="nil"/>
                <w:left w:val="nil"/>
                <w:bottom w:val="nil"/>
                <w:right w:val="nil"/>
                <w:between w:val="nil"/>
              </w:pBdr>
              <w:spacing w:line="360" w:lineRule="auto"/>
              <w:ind w:left="432" w:hanging="432"/>
              <w:jc w:val="center"/>
              <w:rPr>
                <w:color w:val="000000"/>
                <w:sz w:val="18"/>
                <w:szCs w:val="18"/>
              </w:rPr>
            </w:pPr>
            <w:r>
              <w:rPr>
                <w:b/>
                <w:color w:val="000000"/>
              </w:rPr>
              <w:t>ΑΠΟΦΑΣΗ</w:t>
            </w:r>
          </w:p>
          <w:p w:rsidR="00C20D91" w:rsidRDefault="00744A39">
            <w:pPr>
              <w:pStyle w:val="10"/>
              <w:pBdr>
                <w:top w:val="nil"/>
                <w:left w:val="nil"/>
                <w:bottom w:val="nil"/>
                <w:right w:val="nil"/>
                <w:between w:val="nil"/>
              </w:pBdr>
              <w:jc w:val="center"/>
              <w:rPr>
                <w:color w:val="000000"/>
              </w:rPr>
            </w:pPr>
            <w:r>
              <w:rPr>
                <w:b/>
                <w:color w:val="000000"/>
              </w:rPr>
              <w:t>Ο</w:t>
            </w:r>
          </w:p>
          <w:p w:rsidR="00C20D91" w:rsidRDefault="00C20D91">
            <w:pPr>
              <w:pStyle w:val="10"/>
              <w:pBdr>
                <w:top w:val="nil"/>
                <w:left w:val="nil"/>
                <w:bottom w:val="nil"/>
                <w:right w:val="nil"/>
                <w:between w:val="nil"/>
              </w:pBdr>
              <w:jc w:val="center"/>
              <w:rPr>
                <w:color w:val="000000"/>
              </w:rPr>
            </w:pPr>
          </w:p>
          <w:p w:rsidR="00C20D91" w:rsidRDefault="00744A39">
            <w:pPr>
              <w:pStyle w:val="10"/>
              <w:pBdr>
                <w:top w:val="nil"/>
                <w:left w:val="nil"/>
                <w:bottom w:val="nil"/>
                <w:right w:val="nil"/>
                <w:between w:val="nil"/>
              </w:pBdr>
              <w:jc w:val="center"/>
              <w:rPr>
                <w:color w:val="000000"/>
              </w:rPr>
            </w:pPr>
            <w:r>
              <w:rPr>
                <w:b/>
                <w:color w:val="000000"/>
              </w:rPr>
              <w:t>ΥΠΟΥΡΓΟΣ</w:t>
            </w:r>
          </w:p>
          <w:p w:rsidR="00C20D91" w:rsidRDefault="00C20D91">
            <w:pPr>
              <w:pStyle w:val="10"/>
              <w:pBdr>
                <w:top w:val="nil"/>
                <w:left w:val="nil"/>
                <w:bottom w:val="nil"/>
                <w:right w:val="nil"/>
                <w:between w:val="nil"/>
              </w:pBdr>
              <w:tabs>
                <w:tab w:val="left" w:pos="709"/>
                <w:tab w:val="left" w:pos="2127"/>
                <w:tab w:val="left" w:pos="2836"/>
                <w:tab w:val="left" w:pos="3545"/>
                <w:tab w:val="left" w:pos="4254"/>
                <w:tab w:val="left" w:pos="4963"/>
                <w:tab w:val="left" w:pos="5672"/>
                <w:tab w:val="left" w:pos="6381"/>
                <w:tab w:val="left" w:pos="7090"/>
                <w:tab w:val="left" w:pos="7799"/>
                <w:tab w:val="left" w:pos="8508"/>
              </w:tabs>
              <w:ind w:right="-19"/>
              <w:jc w:val="center"/>
              <w:rPr>
                <w:color w:val="000000"/>
              </w:rPr>
            </w:pPr>
          </w:p>
        </w:tc>
      </w:tr>
      <w:tr w:rsidR="00C20D91">
        <w:trPr>
          <w:trHeight w:val="1740"/>
        </w:trPr>
        <w:tc>
          <w:tcPr>
            <w:tcW w:w="4745" w:type="dxa"/>
            <w:gridSpan w:val="2"/>
          </w:tcPr>
          <w:p w:rsidR="00C20D91" w:rsidRDefault="00744A39">
            <w:pPr>
              <w:pStyle w:val="10"/>
              <w:pBdr>
                <w:top w:val="nil"/>
                <w:left w:val="nil"/>
                <w:bottom w:val="nil"/>
                <w:right w:val="nil"/>
                <w:between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before="20" w:after="20"/>
              <w:ind w:right="-17"/>
              <w:rPr>
                <w:color w:val="000000"/>
              </w:rPr>
            </w:pPr>
            <w:proofErr w:type="spellStart"/>
            <w:r>
              <w:rPr>
                <w:b/>
                <w:color w:val="000000"/>
              </w:rPr>
              <w:t>Tαχ</w:t>
            </w:r>
            <w:proofErr w:type="spellEnd"/>
            <w:r>
              <w:rPr>
                <w:b/>
                <w:color w:val="000000"/>
              </w:rPr>
              <w:t>. Δ/</w:t>
            </w:r>
            <w:proofErr w:type="spellStart"/>
            <w:r>
              <w:rPr>
                <w:b/>
                <w:color w:val="000000"/>
              </w:rPr>
              <w:t>νση</w:t>
            </w:r>
            <w:proofErr w:type="spellEnd"/>
            <w:r>
              <w:rPr>
                <w:b/>
                <w:color w:val="000000"/>
              </w:rPr>
              <w:t>:</w:t>
            </w:r>
            <w:r>
              <w:rPr>
                <w:color w:val="000000"/>
              </w:rPr>
              <w:t xml:space="preserve"> Σταδίου 29</w:t>
            </w:r>
          </w:p>
          <w:p w:rsidR="00C20D91" w:rsidRDefault="00744A39">
            <w:pPr>
              <w:pStyle w:val="10"/>
              <w:pBdr>
                <w:top w:val="nil"/>
                <w:left w:val="nil"/>
                <w:bottom w:val="nil"/>
                <w:right w:val="nil"/>
                <w:between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before="20" w:after="20"/>
              <w:ind w:right="-17"/>
              <w:rPr>
                <w:color w:val="000000"/>
              </w:rPr>
            </w:pPr>
            <w:proofErr w:type="spellStart"/>
            <w:r>
              <w:rPr>
                <w:b/>
                <w:color w:val="000000"/>
              </w:rPr>
              <w:t>Tαχ</w:t>
            </w:r>
            <w:proofErr w:type="spellEnd"/>
            <w:r>
              <w:rPr>
                <w:b/>
                <w:color w:val="000000"/>
              </w:rPr>
              <w:t xml:space="preserve">. </w:t>
            </w:r>
            <w:proofErr w:type="spellStart"/>
            <w:r>
              <w:rPr>
                <w:b/>
                <w:color w:val="000000"/>
              </w:rPr>
              <w:t>Kώδικας</w:t>
            </w:r>
            <w:proofErr w:type="spellEnd"/>
            <w:r>
              <w:rPr>
                <w:b/>
                <w:color w:val="000000"/>
              </w:rPr>
              <w:t>:</w:t>
            </w:r>
            <w:r>
              <w:rPr>
                <w:color w:val="000000"/>
              </w:rPr>
              <w:t xml:space="preserve"> 101 10 ΑΘΗΝΑ</w:t>
            </w:r>
          </w:p>
          <w:p w:rsidR="00C20D91" w:rsidRDefault="00744A39">
            <w:pPr>
              <w:pStyle w:val="10"/>
              <w:pBdr>
                <w:top w:val="nil"/>
                <w:left w:val="nil"/>
                <w:bottom w:val="nil"/>
                <w:right w:val="nil"/>
                <w:between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before="20" w:after="20"/>
              <w:ind w:right="-17"/>
              <w:rPr>
                <w:color w:val="000000"/>
              </w:rPr>
            </w:pPr>
            <w:r>
              <w:rPr>
                <w:b/>
                <w:color w:val="000000"/>
              </w:rPr>
              <w:t>Πληροφορίες</w:t>
            </w:r>
            <w:r>
              <w:rPr>
                <w:color w:val="000000"/>
              </w:rPr>
              <w:t>: Ι. Αντωνοπούλου</w:t>
            </w:r>
          </w:p>
          <w:p w:rsidR="00C20D91" w:rsidRDefault="00744A39">
            <w:pPr>
              <w:pStyle w:val="10"/>
              <w:pBdr>
                <w:top w:val="nil"/>
                <w:left w:val="nil"/>
                <w:bottom w:val="nil"/>
                <w:right w:val="nil"/>
                <w:between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before="20" w:after="20"/>
              <w:ind w:right="-17"/>
              <w:rPr>
                <w:color w:val="000000"/>
              </w:rPr>
            </w:pPr>
            <w:proofErr w:type="spellStart"/>
            <w:r>
              <w:rPr>
                <w:b/>
                <w:color w:val="000000"/>
              </w:rPr>
              <w:t>Tηλ</w:t>
            </w:r>
            <w:proofErr w:type="spellEnd"/>
            <w:r>
              <w:rPr>
                <w:b/>
                <w:color w:val="000000"/>
              </w:rPr>
              <w:t xml:space="preserve">.: </w:t>
            </w:r>
            <w:r>
              <w:rPr>
                <w:color w:val="000000"/>
              </w:rPr>
              <w:t>2131516035</w:t>
            </w:r>
          </w:p>
          <w:p w:rsidR="00C20D91" w:rsidRDefault="00744A39">
            <w:pPr>
              <w:pStyle w:val="10"/>
              <w:pBdr>
                <w:top w:val="nil"/>
                <w:left w:val="nil"/>
                <w:bottom w:val="nil"/>
                <w:right w:val="nil"/>
                <w:between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before="20" w:after="20"/>
              <w:ind w:right="-17"/>
              <w:rPr>
                <w:color w:val="000000"/>
              </w:rPr>
            </w:pPr>
            <w:proofErr w:type="spellStart"/>
            <w:r>
              <w:rPr>
                <w:b/>
                <w:color w:val="000000"/>
              </w:rPr>
              <w:t>Fax</w:t>
            </w:r>
            <w:proofErr w:type="spellEnd"/>
            <w:r>
              <w:rPr>
                <w:b/>
                <w:color w:val="000000"/>
              </w:rPr>
              <w:t xml:space="preserve">:  </w:t>
            </w:r>
            <w:r>
              <w:rPr>
                <w:color w:val="000000"/>
              </w:rPr>
              <w:t>2105295454</w:t>
            </w:r>
          </w:p>
          <w:p w:rsidR="00C20D91" w:rsidRDefault="00744A39">
            <w:pPr>
              <w:pStyle w:val="10"/>
              <w:pBdr>
                <w:top w:val="nil"/>
                <w:left w:val="nil"/>
                <w:bottom w:val="nil"/>
                <w:right w:val="nil"/>
                <w:between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before="20" w:after="20"/>
              <w:ind w:right="-17"/>
              <w:rPr>
                <w:color w:val="000000"/>
              </w:rPr>
            </w:pPr>
            <w:r>
              <w:rPr>
                <w:b/>
                <w:color w:val="000000"/>
              </w:rPr>
              <w:t>E-</w:t>
            </w:r>
            <w:proofErr w:type="spellStart"/>
            <w:r>
              <w:rPr>
                <w:b/>
                <w:color w:val="000000"/>
              </w:rPr>
              <w:t>mail</w:t>
            </w:r>
            <w:proofErr w:type="spellEnd"/>
            <w:r>
              <w:rPr>
                <w:b/>
                <w:color w:val="000000"/>
              </w:rPr>
              <w:t xml:space="preserve">: </w:t>
            </w:r>
            <w:r>
              <w:rPr>
                <w:color w:val="000000"/>
              </w:rPr>
              <w:t>organosi@ypakp.gr</w:t>
            </w:r>
          </w:p>
          <w:p w:rsidR="00C20D91" w:rsidRDefault="00C20D91">
            <w:pPr>
              <w:pStyle w:val="10"/>
              <w:pBdr>
                <w:top w:val="nil"/>
                <w:left w:val="nil"/>
                <w:bottom w:val="nil"/>
                <w:right w:val="nil"/>
                <w:between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before="20" w:after="20"/>
              <w:ind w:right="-17"/>
              <w:rPr>
                <w:color w:val="000000"/>
              </w:rPr>
            </w:pPr>
          </w:p>
        </w:tc>
        <w:tc>
          <w:tcPr>
            <w:tcW w:w="244" w:type="dxa"/>
          </w:tcPr>
          <w:p w:rsidR="00C20D91" w:rsidRDefault="00C20D91">
            <w:pPr>
              <w:pStyle w:val="10"/>
              <w:pBdr>
                <w:top w:val="nil"/>
                <w:left w:val="nil"/>
                <w:bottom w:val="nil"/>
                <w:right w:val="nil"/>
                <w:between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right="-19"/>
              <w:jc w:val="center"/>
              <w:rPr>
                <w:color w:val="000000"/>
              </w:rPr>
            </w:pPr>
          </w:p>
        </w:tc>
        <w:tc>
          <w:tcPr>
            <w:tcW w:w="4169" w:type="dxa"/>
          </w:tcPr>
          <w:p w:rsidR="00C20D91" w:rsidRDefault="00C20D91">
            <w:pPr>
              <w:pStyle w:val="10"/>
              <w:pBdr>
                <w:top w:val="nil"/>
                <w:left w:val="nil"/>
                <w:bottom w:val="nil"/>
                <w:right w:val="nil"/>
                <w:between w:val="nil"/>
              </w:pBdr>
              <w:rPr>
                <w:color w:val="000000"/>
              </w:rPr>
            </w:pPr>
          </w:p>
          <w:p w:rsidR="00C20D91" w:rsidRDefault="00C20D91">
            <w:pPr>
              <w:pStyle w:val="10"/>
              <w:keepNext/>
              <w:pBdr>
                <w:top w:val="nil"/>
                <w:left w:val="nil"/>
                <w:bottom w:val="nil"/>
                <w:right w:val="nil"/>
                <w:between w:val="nil"/>
              </w:pBdr>
              <w:spacing w:line="360" w:lineRule="auto"/>
              <w:ind w:left="432" w:hanging="432"/>
              <w:rPr>
                <w:color w:val="000000"/>
              </w:rPr>
            </w:pPr>
          </w:p>
          <w:p w:rsidR="00C20D91" w:rsidRDefault="00C20D91">
            <w:pPr>
              <w:pStyle w:val="10"/>
              <w:pBdr>
                <w:top w:val="nil"/>
                <w:left w:val="nil"/>
                <w:bottom w:val="nil"/>
                <w:right w:val="nil"/>
                <w:between w:val="nil"/>
              </w:pBdr>
              <w:rPr>
                <w:color w:val="000000"/>
              </w:rPr>
            </w:pPr>
          </w:p>
          <w:p w:rsidR="00C20D91" w:rsidRDefault="00C20D91">
            <w:pPr>
              <w:pStyle w:val="10"/>
              <w:pBdr>
                <w:top w:val="nil"/>
                <w:left w:val="nil"/>
                <w:bottom w:val="nil"/>
                <w:right w:val="nil"/>
                <w:between w:val="nil"/>
              </w:pBdr>
              <w:jc w:val="center"/>
              <w:rPr>
                <w:color w:val="000000"/>
              </w:rPr>
            </w:pPr>
          </w:p>
        </w:tc>
      </w:tr>
      <w:tr w:rsidR="00C20D91">
        <w:trPr>
          <w:trHeight w:val="260"/>
        </w:trPr>
        <w:tc>
          <w:tcPr>
            <w:tcW w:w="878" w:type="dxa"/>
          </w:tcPr>
          <w:p w:rsidR="00C20D91" w:rsidRDefault="00744A39">
            <w:pPr>
              <w:pStyle w:val="10"/>
              <w:pBdr>
                <w:top w:val="nil"/>
                <w:left w:val="nil"/>
                <w:bottom w:val="nil"/>
                <w:right w:val="nil"/>
                <w:between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right="-19"/>
              <w:jc w:val="both"/>
              <w:rPr>
                <w:color w:val="000000"/>
              </w:rPr>
            </w:pPr>
            <w:r>
              <w:rPr>
                <w:b/>
                <w:color w:val="000000"/>
              </w:rPr>
              <w:t xml:space="preserve">Θέμα: </w:t>
            </w:r>
          </w:p>
        </w:tc>
        <w:tc>
          <w:tcPr>
            <w:tcW w:w="8280" w:type="dxa"/>
            <w:gridSpan w:val="3"/>
          </w:tcPr>
          <w:p w:rsidR="00C20D91" w:rsidRDefault="00744A39">
            <w:pPr>
              <w:pStyle w:val="10"/>
              <w:pBdr>
                <w:top w:val="nil"/>
                <w:left w:val="nil"/>
                <w:bottom w:val="nil"/>
                <w:right w:val="nil"/>
                <w:between w:val="nil"/>
              </w:pBdr>
              <w:jc w:val="both"/>
              <w:rPr>
                <w:color w:val="000000"/>
              </w:rPr>
            </w:pPr>
            <w:r>
              <w:rPr>
                <w:color w:val="000000"/>
              </w:rPr>
              <w:t xml:space="preserve">«Τροποποίηση της </w:t>
            </w:r>
            <w:proofErr w:type="spellStart"/>
            <w:r>
              <w:rPr>
                <w:color w:val="000000"/>
              </w:rPr>
              <w:t>Αριθμ</w:t>
            </w:r>
            <w:proofErr w:type="spellEnd"/>
            <w:r>
              <w:rPr>
                <w:color w:val="000000"/>
              </w:rPr>
              <w:t>. 40331/Δ1.13521/13-9-2019 (Β΄3520/19-9-2019) «Επανακαθορισμός όρων ηλεκτρονικής υποβολής εντύπων αρμοδιότητας Σώματος Επιθεώρησης Εργασίας (ΣΕΠΕ) και Οργανισμού Απασχολήσεως Εργατικού Δυναμικού (ΟΑΕΔ)» απόφασης του Υπουργού Εργασίας και Κοινωνικών Υποθέσεων, όπως τροποποιήθηκε και ισχύει».</w:t>
            </w:r>
          </w:p>
          <w:p w:rsidR="00C20D91" w:rsidRDefault="00C20D91">
            <w:pPr>
              <w:pStyle w:val="10"/>
              <w:pBdr>
                <w:top w:val="nil"/>
                <w:left w:val="nil"/>
                <w:bottom w:val="nil"/>
                <w:right w:val="nil"/>
                <w:between w:val="nil"/>
              </w:pBdr>
              <w:ind w:left="90" w:right="-19"/>
              <w:jc w:val="both"/>
              <w:rPr>
                <w:color w:val="000000"/>
              </w:rPr>
            </w:pPr>
          </w:p>
        </w:tc>
      </w:tr>
    </w:tbl>
    <w:p w:rsidR="00C20D91" w:rsidRDefault="00744A39">
      <w:pPr>
        <w:pStyle w:val="10"/>
        <w:pBdr>
          <w:top w:val="nil"/>
          <w:left w:val="nil"/>
          <w:bottom w:val="nil"/>
          <w:right w:val="nil"/>
          <w:between w:val="nil"/>
        </w:pBdr>
        <w:ind w:right="-19"/>
        <w:jc w:val="both"/>
        <w:rPr>
          <w:color w:val="000000"/>
        </w:rPr>
      </w:pPr>
      <w:r>
        <w:rPr>
          <w:color w:val="000000"/>
        </w:rPr>
        <w:t>Έχοντας υπόψη:</w:t>
      </w:r>
    </w:p>
    <w:p w:rsidR="00C20D91" w:rsidRDefault="005164E8">
      <w:pPr>
        <w:pStyle w:val="10"/>
        <w:numPr>
          <w:ilvl w:val="0"/>
          <w:numId w:val="1"/>
        </w:numPr>
        <w:pBdr>
          <w:top w:val="nil"/>
          <w:left w:val="nil"/>
          <w:bottom w:val="nil"/>
          <w:right w:val="nil"/>
          <w:between w:val="nil"/>
        </w:pBdr>
        <w:ind w:left="425" w:right="-19" w:hanging="425"/>
        <w:jc w:val="both"/>
        <w:rPr>
          <w:color w:val="000000"/>
        </w:rPr>
      </w:pPr>
      <w:r w:rsidRPr="005164E8">
        <w:t>Τ</w:t>
      </w:r>
      <w:r w:rsidR="00744A39">
        <w:rPr>
          <w:highlight w:val="white"/>
        </w:rPr>
        <w:t xml:space="preserve">ο άρθρο </w:t>
      </w:r>
      <w:r w:rsidR="00A20E89">
        <w:rPr>
          <w:highlight w:val="white"/>
        </w:rPr>
        <w:t xml:space="preserve">2 και το άρθρο </w:t>
      </w:r>
      <w:r w:rsidR="00744A39">
        <w:rPr>
          <w:highlight w:val="white"/>
        </w:rPr>
        <w:t xml:space="preserve">11 </w:t>
      </w:r>
      <w:proofErr w:type="spellStart"/>
      <w:r w:rsidR="00744A39">
        <w:rPr>
          <w:highlight w:val="white"/>
        </w:rPr>
        <w:t>υποπαρ</w:t>
      </w:r>
      <w:proofErr w:type="spellEnd"/>
      <w:r w:rsidR="00744A39">
        <w:rPr>
          <w:highlight w:val="white"/>
        </w:rPr>
        <w:t xml:space="preserve">. 2Α, 2Γ και το δεύτερο εδάφιο της </w:t>
      </w:r>
      <w:proofErr w:type="spellStart"/>
      <w:r w:rsidR="00744A39">
        <w:rPr>
          <w:highlight w:val="white"/>
        </w:rPr>
        <w:t>υποπαρ</w:t>
      </w:r>
      <w:proofErr w:type="spellEnd"/>
      <w:r w:rsidR="00744A39">
        <w:rPr>
          <w:highlight w:val="white"/>
        </w:rPr>
        <w:t xml:space="preserve">. 2Ε της ΠΝΠ Α' 68/20.03.2020 </w:t>
      </w:r>
      <w:r w:rsidR="00744A39">
        <w:t>«</w:t>
      </w:r>
      <w:r w:rsidR="00744A39">
        <w:rPr>
          <w:highlight w:val="white"/>
        </w:rPr>
        <w:t xml:space="preserve">Κατεπείγοντα μέτρα για την αντιμετώπιση των συνεπειών του κινδύνου διασποράς του </w:t>
      </w:r>
      <w:proofErr w:type="spellStart"/>
      <w:r w:rsidR="00744A39">
        <w:rPr>
          <w:highlight w:val="white"/>
        </w:rPr>
        <w:t>κορωνοϊού</w:t>
      </w:r>
      <w:proofErr w:type="spellEnd"/>
      <w:r w:rsidR="00744A39">
        <w:rPr>
          <w:highlight w:val="white"/>
        </w:rPr>
        <w:t xml:space="preserve"> COVID-19, τη στήριξη της κοινωνίας και της επιχειρηματικότητας και τη διασφάλιση της ομαλής λειτουργίας της αγοράς και της δημόσιας διοίκησης</w:t>
      </w:r>
      <w:r w:rsidR="00744A39">
        <w:t>»,</w:t>
      </w:r>
    </w:p>
    <w:p w:rsidR="00C20D91" w:rsidRDefault="00744A39">
      <w:pPr>
        <w:pStyle w:val="10"/>
        <w:numPr>
          <w:ilvl w:val="0"/>
          <w:numId w:val="1"/>
        </w:numPr>
        <w:pBdr>
          <w:top w:val="nil"/>
          <w:left w:val="nil"/>
          <w:bottom w:val="nil"/>
          <w:right w:val="nil"/>
          <w:between w:val="nil"/>
        </w:pBdr>
        <w:ind w:left="425" w:right="-19" w:hanging="425"/>
        <w:jc w:val="both"/>
        <w:rPr>
          <w:color w:val="000000"/>
        </w:rPr>
      </w:pPr>
      <w:r>
        <w:rPr>
          <w:color w:val="000000"/>
          <w:highlight w:val="white"/>
        </w:rPr>
        <w:t xml:space="preserve">Το άρθρο 13 παρ. 1, 2, 4 της ΠΝΠ Α' 64/14.03.2020 </w:t>
      </w:r>
      <w:r>
        <w:rPr>
          <w:color w:val="000000"/>
        </w:rPr>
        <w:t>«</w:t>
      </w:r>
      <w:r>
        <w:rPr>
          <w:color w:val="000000"/>
          <w:highlight w:val="white"/>
        </w:rPr>
        <w:t xml:space="preserve">Κατεπείγοντα μέτρα αντιμετώπισης της ανάγκης περιορισμού της διασποράς του </w:t>
      </w:r>
      <w:proofErr w:type="spellStart"/>
      <w:r>
        <w:rPr>
          <w:color w:val="000000"/>
          <w:highlight w:val="white"/>
        </w:rPr>
        <w:t>κορωνοϊού</w:t>
      </w:r>
      <w:proofErr w:type="spellEnd"/>
      <w:r>
        <w:rPr>
          <w:color w:val="000000"/>
          <w:highlight w:val="white"/>
        </w:rPr>
        <w:t xml:space="preserve"> COVID-19</w:t>
      </w:r>
      <w:r>
        <w:rPr>
          <w:color w:val="000000"/>
        </w:rPr>
        <w:t>»,</w:t>
      </w:r>
    </w:p>
    <w:p w:rsidR="00C309C7" w:rsidRDefault="00744A39" w:rsidP="00842AFD">
      <w:pPr>
        <w:pStyle w:val="10"/>
        <w:numPr>
          <w:ilvl w:val="0"/>
          <w:numId w:val="1"/>
        </w:numPr>
        <w:pBdr>
          <w:top w:val="nil"/>
          <w:left w:val="nil"/>
          <w:bottom w:val="nil"/>
          <w:right w:val="nil"/>
          <w:between w:val="nil"/>
        </w:pBdr>
        <w:ind w:left="425" w:right="-19" w:hanging="425"/>
        <w:jc w:val="both"/>
        <w:rPr>
          <w:color w:val="000000"/>
        </w:rPr>
      </w:pPr>
      <w:r w:rsidRPr="00C309C7">
        <w:rPr>
          <w:color w:val="000000"/>
          <w:highlight w:val="white"/>
        </w:rPr>
        <w:t xml:space="preserve">Το άρθρο 4 παρ.1 </w:t>
      </w:r>
      <w:proofErr w:type="spellStart"/>
      <w:r w:rsidRPr="00C309C7">
        <w:rPr>
          <w:color w:val="000000"/>
          <w:highlight w:val="white"/>
        </w:rPr>
        <w:t>περ.β΄</w:t>
      </w:r>
      <w:proofErr w:type="spellEnd"/>
      <w:r w:rsidRPr="00C309C7">
        <w:rPr>
          <w:color w:val="000000"/>
          <w:highlight w:val="white"/>
        </w:rPr>
        <w:t xml:space="preserve"> και παρ. 3 </w:t>
      </w:r>
      <w:proofErr w:type="spellStart"/>
      <w:r w:rsidRPr="00C309C7">
        <w:rPr>
          <w:color w:val="000000"/>
          <w:highlight w:val="white"/>
        </w:rPr>
        <w:t>περ.α</w:t>
      </w:r>
      <w:proofErr w:type="spellEnd"/>
      <w:r w:rsidRPr="00C309C7">
        <w:rPr>
          <w:color w:val="000000"/>
          <w:highlight w:val="white"/>
        </w:rPr>
        <w:t xml:space="preserve"> και </w:t>
      </w:r>
      <w:proofErr w:type="spellStart"/>
      <w:r w:rsidRPr="00C309C7">
        <w:rPr>
          <w:color w:val="000000"/>
          <w:highlight w:val="white"/>
        </w:rPr>
        <w:t>περ.στ΄</w:t>
      </w:r>
      <w:proofErr w:type="spellEnd"/>
      <w:r w:rsidRPr="00C309C7">
        <w:rPr>
          <w:color w:val="000000"/>
          <w:highlight w:val="white"/>
        </w:rPr>
        <w:t xml:space="preserve"> της ΠΝΠ Α΄55/ 11.03.2020 </w:t>
      </w:r>
      <w:r w:rsidRPr="00C309C7">
        <w:rPr>
          <w:color w:val="000000"/>
        </w:rPr>
        <w:t>«</w:t>
      </w:r>
      <w:r w:rsidRPr="00C309C7">
        <w:rPr>
          <w:color w:val="000000"/>
          <w:highlight w:val="white"/>
        </w:rPr>
        <w:t xml:space="preserve">Κατεπείγοντα μέτρα αντιμετώπισης των αρνητικών συνεπειών της εμφάνισης του </w:t>
      </w:r>
      <w:proofErr w:type="spellStart"/>
      <w:r w:rsidRPr="00C309C7">
        <w:rPr>
          <w:color w:val="000000"/>
          <w:highlight w:val="white"/>
        </w:rPr>
        <w:t>κορωνοϊού</w:t>
      </w:r>
      <w:proofErr w:type="spellEnd"/>
      <w:r w:rsidRPr="00C309C7">
        <w:rPr>
          <w:color w:val="000000"/>
          <w:highlight w:val="white"/>
        </w:rPr>
        <w:t xml:space="preserve"> COVID-19 και της ανάγκης περιορισμού της διάδοσής του</w:t>
      </w:r>
      <w:r w:rsidRPr="00C309C7">
        <w:rPr>
          <w:color w:val="000000"/>
        </w:rPr>
        <w:t>»,</w:t>
      </w:r>
    </w:p>
    <w:p w:rsidR="00842AFD" w:rsidRPr="00615D59" w:rsidRDefault="00842AFD" w:rsidP="00842AFD">
      <w:pPr>
        <w:pStyle w:val="10"/>
        <w:numPr>
          <w:ilvl w:val="0"/>
          <w:numId w:val="1"/>
        </w:numPr>
        <w:pBdr>
          <w:top w:val="nil"/>
          <w:left w:val="nil"/>
          <w:bottom w:val="nil"/>
          <w:right w:val="nil"/>
          <w:between w:val="nil"/>
        </w:pBdr>
        <w:ind w:left="425" w:right="-19" w:hanging="425"/>
        <w:jc w:val="both"/>
        <w:rPr>
          <w:color w:val="000000"/>
        </w:rPr>
      </w:pPr>
      <w:r w:rsidRPr="00615D59">
        <w:rPr>
          <w:color w:val="000000"/>
        </w:rPr>
        <w:t xml:space="preserve">Την </w:t>
      </w:r>
      <w:r w:rsidR="00615D59" w:rsidRPr="00615D59">
        <w:rPr>
          <w:color w:val="000000"/>
        </w:rPr>
        <w:t xml:space="preserve">με αρ. πρωτ.12998/232/23-3-2020 </w:t>
      </w:r>
      <w:r w:rsidRPr="00615D59">
        <w:rPr>
          <w:color w:val="000000"/>
        </w:rPr>
        <w:t xml:space="preserve"> ΚΥΑ</w:t>
      </w:r>
      <w:r w:rsidRPr="00615D59">
        <w:rPr>
          <w:rFonts w:ascii="Quattrocento Sans" w:eastAsia="Quattrocento Sans" w:hAnsi="Quattrocento Sans" w:cs="Quattrocento Sans"/>
        </w:rPr>
        <w:t xml:space="preserve"> «Μέτρα στήριξης εργαζομένων και επιχειρήσεων-εργοδοτών του ιδιωτικού τομέα, για την  αντιμετώπιση των επιπτώσεων του </w:t>
      </w:r>
      <w:proofErr w:type="spellStart"/>
      <w:r w:rsidRPr="00615D59">
        <w:rPr>
          <w:rFonts w:ascii="Quattrocento Sans" w:eastAsia="Quattrocento Sans" w:hAnsi="Quattrocento Sans" w:cs="Quattrocento Sans"/>
        </w:rPr>
        <w:t>κορωνοϊού</w:t>
      </w:r>
      <w:proofErr w:type="spellEnd"/>
      <w:r w:rsidRPr="00615D59">
        <w:rPr>
          <w:rFonts w:ascii="Quattrocento Sans" w:eastAsia="Quattrocento Sans" w:hAnsi="Quattrocento Sans" w:cs="Quattrocento Sans"/>
        </w:rPr>
        <w:t xml:space="preserve"> COVID-19»</w:t>
      </w:r>
      <w:r w:rsidR="00615D59">
        <w:rPr>
          <w:rFonts w:ascii="Quattrocento Sans" w:eastAsia="Quattrocento Sans" w:hAnsi="Quattrocento Sans" w:cs="Quattrocento Sans"/>
        </w:rPr>
        <w:t>,</w:t>
      </w:r>
    </w:p>
    <w:p w:rsidR="00C20D91" w:rsidRDefault="00744A39">
      <w:pPr>
        <w:pStyle w:val="10"/>
        <w:numPr>
          <w:ilvl w:val="0"/>
          <w:numId w:val="1"/>
        </w:numPr>
        <w:pBdr>
          <w:top w:val="nil"/>
          <w:left w:val="nil"/>
          <w:bottom w:val="nil"/>
          <w:right w:val="nil"/>
          <w:between w:val="nil"/>
        </w:pBdr>
        <w:ind w:left="425" w:right="-19" w:hanging="425"/>
        <w:jc w:val="both"/>
        <w:rPr>
          <w:color w:val="000000"/>
        </w:rPr>
      </w:pPr>
      <w:r>
        <w:rPr>
          <w:color w:val="000000"/>
        </w:rPr>
        <w:t>Το άρθ. 17 παρ. 6 του Ν. 3899/2010 «</w:t>
      </w:r>
      <w:r>
        <w:rPr>
          <w:i/>
          <w:color w:val="000000"/>
        </w:rPr>
        <w:t>Επείγοντα μέτρα εφαρμογής του προγράμματος στήριξης της ελληνικής οικονομίας</w:t>
      </w:r>
      <w:r>
        <w:rPr>
          <w:color w:val="000000"/>
        </w:rPr>
        <w:t xml:space="preserve">» (Α΄212), </w:t>
      </w:r>
    </w:p>
    <w:p w:rsidR="00C20D91" w:rsidRDefault="00744A39">
      <w:pPr>
        <w:pStyle w:val="10"/>
        <w:numPr>
          <w:ilvl w:val="0"/>
          <w:numId w:val="1"/>
        </w:numPr>
        <w:pBdr>
          <w:top w:val="nil"/>
          <w:left w:val="nil"/>
          <w:bottom w:val="nil"/>
          <w:right w:val="nil"/>
          <w:between w:val="nil"/>
        </w:pBdr>
        <w:ind w:left="425" w:right="-19" w:hanging="425"/>
        <w:jc w:val="both"/>
        <w:rPr>
          <w:color w:val="000000"/>
        </w:rPr>
      </w:pPr>
      <w:r>
        <w:rPr>
          <w:color w:val="000000"/>
        </w:rPr>
        <w:t xml:space="preserve">Το άρθ.10 του ν. 4554/2018 </w:t>
      </w:r>
      <w:r>
        <w:rPr>
          <w:i/>
          <w:color w:val="000000"/>
        </w:rPr>
        <w:t>«Ασφαλιστικές και συνταξιοδοτικές ρυθμίσεις - Αντιμετώπιση της αδήλωτης εργασίας - Ενίσχυση της προστασίας των εργαζομένων - Επιτροπεία ασυνόδευτων ανηλίκων και άλλες διατάξεις</w:t>
      </w:r>
      <w:r>
        <w:rPr>
          <w:color w:val="000000"/>
        </w:rPr>
        <w:t>» (Α΄ 130),</w:t>
      </w:r>
    </w:p>
    <w:p w:rsidR="00C20D91" w:rsidRDefault="00744A39">
      <w:pPr>
        <w:pStyle w:val="10"/>
        <w:numPr>
          <w:ilvl w:val="0"/>
          <w:numId w:val="1"/>
        </w:numPr>
        <w:pBdr>
          <w:top w:val="nil"/>
          <w:left w:val="nil"/>
          <w:bottom w:val="nil"/>
          <w:right w:val="nil"/>
          <w:between w:val="nil"/>
        </w:pBdr>
        <w:ind w:left="425" w:right="-19" w:hanging="425"/>
        <w:jc w:val="both"/>
        <w:rPr>
          <w:color w:val="000000"/>
        </w:rPr>
      </w:pPr>
      <w:r>
        <w:rPr>
          <w:color w:val="000000"/>
        </w:rPr>
        <w:lastRenderedPageBreak/>
        <w:t>Το άρθ. 54 του ν. 4611/2019 «</w:t>
      </w:r>
      <w:r>
        <w:rPr>
          <w:i/>
          <w:color w:val="000000"/>
        </w:rPr>
        <w:t>Ρύθμιση οφειλών προς τους Φορείς Κοινωνικής Ασφάλισης, τη Φορολογική Διοίκηση και του Ο.Τ.Α. α’ βαθμού, Συνταξιοδοτικές Ρυθμίσεις Δημοσίου και λοιπές ασφαλιστικές και συνταξιοδοτικές διατάξεις, ενίσχυση της προστασίας των εργαζομένων και άλλες διατάξεις</w:t>
      </w:r>
      <w:r>
        <w:rPr>
          <w:color w:val="000000"/>
        </w:rPr>
        <w:t>» (Α’ 73) και ιδίως την παρ. 2,</w:t>
      </w:r>
    </w:p>
    <w:p w:rsidR="00C20D91" w:rsidRDefault="00744A39">
      <w:pPr>
        <w:pStyle w:val="10"/>
        <w:numPr>
          <w:ilvl w:val="0"/>
          <w:numId w:val="1"/>
        </w:numPr>
        <w:pBdr>
          <w:top w:val="nil"/>
          <w:left w:val="nil"/>
          <w:bottom w:val="nil"/>
          <w:right w:val="nil"/>
          <w:between w:val="nil"/>
        </w:pBdr>
        <w:ind w:left="425" w:right="-19" w:hanging="425"/>
        <w:jc w:val="both"/>
        <w:rPr>
          <w:color w:val="000000"/>
          <w:highlight w:val="white"/>
        </w:rPr>
      </w:pPr>
      <w:r>
        <w:rPr>
          <w:color w:val="000000"/>
          <w:highlight w:val="white"/>
        </w:rPr>
        <w:t xml:space="preserve">Το άρθ. 33 του ν. 1836/1989 </w:t>
      </w:r>
      <w:r>
        <w:rPr>
          <w:i/>
          <w:color w:val="000000"/>
          <w:highlight w:val="white"/>
        </w:rPr>
        <w:t>«Προώθηση της απασχόλησης και της επαγγελματικής κατάρτισης και άλλες διατάξεις»</w:t>
      </w:r>
      <w:r>
        <w:rPr>
          <w:color w:val="000000"/>
          <w:highlight w:val="white"/>
        </w:rPr>
        <w:t xml:space="preserve"> (Α΄79), όπως ισχύει μετά την τροποποίησή του από το άρθρο 214 του ν. 4635/2019 (Α΄167), </w:t>
      </w:r>
    </w:p>
    <w:p w:rsidR="00C20D91" w:rsidRDefault="00744A39">
      <w:pPr>
        <w:pStyle w:val="10"/>
        <w:numPr>
          <w:ilvl w:val="0"/>
          <w:numId w:val="1"/>
        </w:numPr>
        <w:pBdr>
          <w:top w:val="nil"/>
          <w:left w:val="nil"/>
          <w:bottom w:val="nil"/>
          <w:right w:val="nil"/>
          <w:between w:val="nil"/>
        </w:pBdr>
        <w:ind w:left="425" w:right="-19" w:hanging="425"/>
        <w:jc w:val="both"/>
        <w:rPr>
          <w:color w:val="000000"/>
        </w:rPr>
      </w:pPr>
      <w:r>
        <w:rPr>
          <w:color w:val="000000"/>
        </w:rPr>
        <w:t xml:space="preserve">Τις παρ. 2 και 3 του άρθ. 27 του </w:t>
      </w:r>
      <w:proofErr w:type="spellStart"/>
      <w:r>
        <w:rPr>
          <w:color w:val="000000"/>
        </w:rPr>
        <w:t>π.δ</w:t>
      </w:r>
      <w:proofErr w:type="spellEnd"/>
      <w:r>
        <w:rPr>
          <w:color w:val="000000"/>
        </w:rPr>
        <w:t>. 246/2006 «</w:t>
      </w:r>
      <w:r>
        <w:rPr>
          <w:i/>
          <w:color w:val="000000"/>
        </w:rPr>
        <w:t>Γενικός Κανονισμός Προσωπικού των Κ.Τ.Ε.Λ. Α.Ε. και των Κ.Τ.Ε.Λ. του ν. 2963/2001</w:t>
      </w:r>
      <w:r>
        <w:rPr>
          <w:color w:val="000000"/>
        </w:rPr>
        <w:t xml:space="preserve">»( Α΄ 261), </w:t>
      </w:r>
    </w:p>
    <w:p w:rsidR="00C20D91" w:rsidRDefault="00744A39">
      <w:pPr>
        <w:pStyle w:val="10"/>
        <w:numPr>
          <w:ilvl w:val="0"/>
          <w:numId w:val="1"/>
        </w:numPr>
        <w:pBdr>
          <w:top w:val="nil"/>
          <w:left w:val="nil"/>
          <w:bottom w:val="nil"/>
          <w:right w:val="nil"/>
          <w:between w:val="nil"/>
        </w:pBdr>
        <w:ind w:left="425" w:right="-19" w:hanging="425"/>
        <w:jc w:val="both"/>
        <w:rPr>
          <w:color w:val="000000"/>
        </w:rPr>
      </w:pPr>
      <w:r>
        <w:rPr>
          <w:color w:val="000000"/>
        </w:rPr>
        <w:t>Την παρ. 2 του άρθ. 213 του ν. 4512/2018 «</w:t>
      </w:r>
      <w:r>
        <w:rPr>
          <w:i/>
          <w:color w:val="000000"/>
        </w:rPr>
        <w:t>Ρυθμίσεις για την εφαρμογή των Διαρθρωτικών Μεταρρυθμίσεων του Προγράμματος Οικονομικής Προσαρμογής και άλλες διατάξεις</w:t>
      </w:r>
      <w:r>
        <w:rPr>
          <w:color w:val="000000"/>
        </w:rPr>
        <w:t>» (Α΄ 5),</w:t>
      </w:r>
    </w:p>
    <w:p w:rsidR="00C20D91" w:rsidRDefault="00744A39">
      <w:pPr>
        <w:pStyle w:val="10"/>
        <w:widowControl w:val="0"/>
        <w:numPr>
          <w:ilvl w:val="0"/>
          <w:numId w:val="1"/>
        </w:numPr>
        <w:pBdr>
          <w:top w:val="nil"/>
          <w:left w:val="nil"/>
          <w:bottom w:val="nil"/>
          <w:right w:val="nil"/>
          <w:between w:val="nil"/>
        </w:pBdr>
        <w:tabs>
          <w:tab w:val="left" w:pos="284"/>
          <w:tab w:val="left" w:pos="719"/>
        </w:tabs>
        <w:ind w:left="425" w:right="-19" w:hanging="425"/>
        <w:jc w:val="both"/>
        <w:rPr>
          <w:color w:val="000000"/>
          <w:highlight w:val="white"/>
        </w:rPr>
      </w:pPr>
      <w:r>
        <w:rPr>
          <w:color w:val="000000"/>
          <w:highlight w:val="white"/>
        </w:rPr>
        <w:t xml:space="preserve">Το </w:t>
      </w:r>
      <w:proofErr w:type="spellStart"/>
      <w:r>
        <w:rPr>
          <w:color w:val="000000"/>
          <w:highlight w:val="white"/>
        </w:rPr>
        <w:t>π.δ</w:t>
      </w:r>
      <w:proofErr w:type="spellEnd"/>
      <w:r>
        <w:rPr>
          <w:color w:val="000000"/>
          <w:highlight w:val="white"/>
        </w:rPr>
        <w:t xml:space="preserve">. 81/2019 </w:t>
      </w:r>
      <w:r>
        <w:rPr>
          <w:i/>
          <w:color w:val="000000"/>
          <w:highlight w:val="white"/>
        </w:rPr>
        <w:t xml:space="preserve">«Σύσταση, συγχώνευση, μετονομασία και κατάργηση Υπουργείων και καθορισμός των αρμοδιοτήτων τους – Μεταφορά υπηρεσιών και αρμοδιοτήτων μεταξύ Υπουργείων» </w:t>
      </w:r>
      <w:r>
        <w:rPr>
          <w:color w:val="000000"/>
          <w:highlight w:val="white"/>
        </w:rPr>
        <w:t>(Α΄119),</w:t>
      </w:r>
    </w:p>
    <w:p w:rsidR="00C20D91" w:rsidRDefault="00744A39">
      <w:pPr>
        <w:pStyle w:val="10"/>
        <w:widowControl w:val="0"/>
        <w:numPr>
          <w:ilvl w:val="0"/>
          <w:numId w:val="1"/>
        </w:numPr>
        <w:pBdr>
          <w:top w:val="nil"/>
          <w:left w:val="nil"/>
          <w:bottom w:val="nil"/>
          <w:right w:val="nil"/>
          <w:between w:val="nil"/>
        </w:pBdr>
        <w:tabs>
          <w:tab w:val="left" w:pos="284"/>
          <w:tab w:val="left" w:pos="719"/>
        </w:tabs>
        <w:ind w:left="425" w:right="-19" w:hanging="425"/>
        <w:jc w:val="both"/>
        <w:rPr>
          <w:color w:val="000000"/>
          <w:highlight w:val="white"/>
        </w:rPr>
      </w:pPr>
      <w:r>
        <w:rPr>
          <w:color w:val="000000"/>
          <w:highlight w:val="white"/>
        </w:rPr>
        <w:t xml:space="preserve"> Το </w:t>
      </w:r>
      <w:proofErr w:type="spellStart"/>
      <w:r>
        <w:rPr>
          <w:color w:val="000000"/>
          <w:highlight w:val="white"/>
        </w:rPr>
        <w:t>π.δ</w:t>
      </w:r>
      <w:proofErr w:type="spellEnd"/>
      <w:r>
        <w:rPr>
          <w:color w:val="000000"/>
          <w:highlight w:val="white"/>
        </w:rPr>
        <w:t xml:space="preserve">. 83/2019 </w:t>
      </w:r>
      <w:r>
        <w:rPr>
          <w:i/>
          <w:color w:val="000000"/>
          <w:highlight w:val="white"/>
        </w:rPr>
        <w:t>«Διορισμός Αντιπροέδρου της Κυβέρνησης, Υπουργών, Αναπληρωτών Υπουργών και Υφυπουργών»</w:t>
      </w:r>
      <w:r>
        <w:rPr>
          <w:color w:val="000000"/>
          <w:highlight w:val="white"/>
        </w:rPr>
        <w:t>(Α΄121)</w:t>
      </w:r>
      <w:r>
        <w:rPr>
          <w:i/>
          <w:color w:val="000000"/>
          <w:highlight w:val="white"/>
        </w:rPr>
        <w:t>,</w:t>
      </w:r>
    </w:p>
    <w:p w:rsidR="00C20D91" w:rsidRDefault="00744A39">
      <w:pPr>
        <w:pStyle w:val="10"/>
        <w:widowControl w:val="0"/>
        <w:numPr>
          <w:ilvl w:val="0"/>
          <w:numId w:val="1"/>
        </w:numPr>
        <w:pBdr>
          <w:top w:val="nil"/>
          <w:left w:val="nil"/>
          <w:bottom w:val="nil"/>
          <w:right w:val="nil"/>
          <w:between w:val="nil"/>
        </w:pBdr>
        <w:tabs>
          <w:tab w:val="left" w:pos="284"/>
          <w:tab w:val="left" w:pos="719"/>
        </w:tabs>
        <w:ind w:left="425" w:right="-19" w:hanging="425"/>
        <w:jc w:val="both"/>
        <w:rPr>
          <w:color w:val="000000"/>
        </w:rPr>
      </w:pPr>
      <w:r>
        <w:rPr>
          <w:color w:val="000000"/>
          <w:highlight w:val="white"/>
        </w:rPr>
        <w:t xml:space="preserve">  Το </w:t>
      </w:r>
      <w:proofErr w:type="spellStart"/>
      <w:r>
        <w:rPr>
          <w:color w:val="000000"/>
          <w:highlight w:val="white"/>
        </w:rPr>
        <w:t>π.δ</w:t>
      </w:r>
      <w:proofErr w:type="spellEnd"/>
      <w:r>
        <w:rPr>
          <w:color w:val="000000"/>
          <w:highlight w:val="white"/>
        </w:rPr>
        <w:t xml:space="preserve">. 84/2019 </w:t>
      </w:r>
      <w:r>
        <w:rPr>
          <w:i/>
          <w:color w:val="000000"/>
          <w:highlight w:val="white"/>
        </w:rPr>
        <w:t>«Σύσταση και κατάργηση Γενικών Γραμματειών και Ειδικών Γραμματειών/Ενιαίων Διοικητικών Τομέων»</w:t>
      </w:r>
      <w:r>
        <w:rPr>
          <w:color w:val="000000"/>
          <w:highlight w:val="white"/>
        </w:rPr>
        <w:t>(Α΄123),</w:t>
      </w:r>
    </w:p>
    <w:p w:rsidR="00C20D91" w:rsidRDefault="00744A39">
      <w:pPr>
        <w:pStyle w:val="10"/>
        <w:numPr>
          <w:ilvl w:val="0"/>
          <w:numId w:val="1"/>
        </w:numPr>
        <w:pBdr>
          <w:top w:val="nil"/>
          <w:left w:val="nil"/>
          <w:bottom w:val="nil"/>
          <w:right w:val="nil"/>
          <w:between w:val="nil"/>
        </w:pBdr>
        <w:ind w:left="425" w:right="-19" w:hanging="425"/>
        <w:jc w:val="both"/>
        <w:rPr>
          <w:color w:val="000000"/>
        </w:rPr>
      </w:pPr>
      <w:r>
        <w:rPr>
          <w:color w:val="000000"/>
        </w:rPr>
        <w:t xml:space="preserve">Το  </w:t>
      </w:r>
      <w:proofErr w:type="spellStart"/>
      <w:r>
        <w:rPr>
          <w:color w:val="000000"/>
        </w:rPr>
        <w:t>π.δ</w:t>
      </w:r>
      <w:proofErr w:type="spellEnd"/>
      <w:r>
        <w:rPr>
          <w:color w:val="000000"/>
        </w:rPr>
        <w:t>. 134/2017 «</w:t>
      </w:r>
      <w:r>
        <w:rPr>
          <w:i/>
          <w:color w:val="000000"/>
        </w:rPr>
        <w:t>Οργανισμός Υπουργείου Εργασίας, Κοινωνικής Ασφάλισης και Κοινωνικής Αλληλεγγύης</w:t>
      </w:r>
      <w:r>
        <w:rPr>
          <w:color w:val="000000"/>
        </w:rPr>
        <w:t xml:space="preserve">» (Α’ 168), όπως τροποποιήθηκε και ισχύει, </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 xml:space="preserve">Τις διατάξεις περί υπερωριακής απασχόλησης των εργαζομένων {και ιδίως άρθ. 5 και 7 του Α.Ν. 547/1937 (Α’ 98), άρθ. 3 του Β.Δ. 28-1/4-2-1938 (Α΄35), άρθ. 3 του Β.Δ.  14-8/8-9-1950 (Α΄202), άρθ. 3 παρ. 1 του Ν.Δ. 515/1970 (Α΄95), άρθ. 18 του </w:t>
      </w:r>
      <w:proofErr w:type="spellStart"/>
      <w:r>
        <w:rPr>
          <w:color w:val="000000"/>
        </w:rPr>
        <w:t>Π.δ</w:t>
      </w:r>
      <w:proofErr w:type="spellEnd"/>
      <w:r>
        <w:rPr>
          <w:color w:val="000000"/>
        </w:rPr>
        <w:t xml:space="preserve">. 8-4/1932 (Α΄114), άρθ. 12 του Ν.Δ. 1037/1971 (Α΄235), και τις υπ’ αριθ. ΥΑ 6958/13-2-1960 (Β' 96), 63323/29-9-1961, (Β΄350), 39431/6-6-1961 (Β΄234) και  65982/13-1-1966 (Β΄600)}, </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Τον Α.Ν. 1846/1951 «</w:t>
      </w:r>
      <w:r>
        <w:rPr>
          <w:i/>
          <w:color w:val="000000"/>
        </w:rPr>
        <w:t>Περί κοινωνικών ασφαλίσεων</w:t>
      </w:r>
      <w:r>
        <w:rPr>
          <w:color w:val="000000"/>
        </w:rPr>
        <w:t xml:space="preserve">» (Α΄ 179) και ιδίως τα άρθρα 8 και 26 παρ. 9 </w:t>
      </w:r>
      <w:proofErr w:type="spellStart"/>
      <w:r>
        <w:rPr>
          <w:color w:val="000000"/>
        </w:rPr>
        <w:t>περ</w:t>
      </w:r>
      <w:proofErr w:type="spellEnd"/>
      <w:r>
        <w:rPr>
          <w:color w:val="000000"/>
        </w:rPr>
        <w:t xml:space="preserve">. </w:t>
      </w:r>
      <w:proofErr w:type="spellStart"/>
      <w:r>
        <w:rPr>
          <w:color w:val="000000"/>
        </w:rPr>
        <w:t>στ΄</w:t>
      </w:r>
      <w:proofErr w:type="spellEnd"/>
      <w:r>
        <w:rPr>
          <w:color w:val="000000"/>
        </w:rPr>
        <w:t xml:space="preserve"> </w:t>
      </w:r>
      <w:proofErr w:type="spellStart"/>
      <w:r>
        <w:rPr>
          <w:color w:val="000000"/>
        </w:rPr>
        <w:t>υποπερ</w:t>
      </w:r>
      <w:proofErr w:type="spellEnd"/>
      <w:r>
        <w:rPr>
          <w:color w:val="000000"/>
        </w:rPr>
        <w:t xml:space="preserve">. </w:t>
      </w:r>
      <w:proofErr w:type="spellStart"/>
      <w:r>
        <w:rPr>
          <w:color w:val="000000"/>
        </w:rPr>
        <w:t>αα΄</w:t>
      </w:r>
      <w:proofErr w:type="spellEnd"/>
      <w:r>
        <w:rPr>
          <w:color w:val="000000"/>
        </w:rPr>
        <w:t xml:space="preserve"> και </w:t>
      </w:r>
      <w:proofErr w:type="spellStart"/>
      <w:r>
        <w:rPr>
          <w:color w:val="000000"/>
        </w:rPr>
        <w:t>ββ΄</w:t>
      </w:r>
      <w:proofErr w:type="spellEnd"/>
      <w:r>
        <w:rPr>
          <w:color w:val="000000"/>
        </w:rPr>
        <w:t>, σε συνδυασμό με το άρθ. 20 παρ. 1 και παρ. 2  του Ν. 4255/2014 (Α΄ 89),</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Το άρθ. 5 παρ 2 του Ν.Δ. 2656/1953 «</w:t>
      </w:r>
      <w:r>
        <w:rPr>
          <w:i/>
          <w:color w:val="000000"/>
        </w:rPr>
        <w:t>Περί Οργανώσεως και ελέγχου της αγοράς εργασίας</w:t>
      </w:r>
      <w:r>
        <w:rPr>
          <w:color w:val="000000"/>
        </w:rPr>
        <w:t xml:space="preserve">» (Α΄299), </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Το άρθ. 9 παρ.1 του Ν. 3198/1955 «</w:t>
      </w:r>
      <w:r>
        <w:rPr>
          <w:i/>
          <w:color w:val="000000"/>
        </w:rPr>
        <w:t>Περί τροποποιήσεως και συμπληρώσεως των περί καταγγελίας της σχέσεως εργασίας διατάξεων</w:t>
      </w:r>
      <w:r>
        <w:rPr>
          <w:color w:val="000000"/>
        </w:rPr>
        <w:t xml:space="preserve">» (Α΄98), </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Το άρθ. 38 του Ν. 1892/1990 «</w:t>
      </w:r>
      <w:r>
        <w:rPr>
          <w:i/>
          <w:color w:val="000000"/>
        </w:rPr>
        <w:t>Για τον εκσυγχρονισμό και την ανάπτυξη και άλλες διατάξεις</w:t>
      </w:r>
      <w:r>
        <w:rPr>
          <w:color w:val="000000"/>
        </w:rPr>
        <w:t xml:space="preserve">» (Α΄ 101), </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Την παρ. 2 του άρθ. 10 του ν. 2217/1994 «</w:t>
      </w:r>
      <w:r>
        <w:rPr>
          <w:i/>
          <w:color w:val="000000"/>
        </w:rPr>
        <w:t>Κατάργηση του Ταμείου Συντάξεων Εκτελωνιστών (ΤΣΕ) υπαγωγή των ασφαλισμένων του στην ασφάλιση του Ταμείου Ασφαλίσεως Επαγγελματιών και Βιοτεχνών της Ελλάδος (ΤΕΒΕ) και άλλες διατάξεις</w:t>
      </w:r>
      <w:r>
        <w:rPr>
          <w:color w:val="000000"/>
        </w:rPr>
        <w:t xml:space="preserve">» (Α΄ 83), σε συνδυασμό με το άρθρο 13 του ν. 2640/1998 </w:t>
      </w:r>
      <w:r>
        <w:rPr>
          <w:i/>
          <w:color w:val="000000"/>
        </w:rPr>
        <w:t>«Δευτεροβάθμια τεχνική και επαγγελματική εκπαίδευση και άλλες διατάξεις»</w:t>
      </w:r>
      <w:r>
        <w:rPr>
          <w:color w:val="000000"/>
        </w:rPr>
        <w:t xml:space="preserve"> (Α’ 206),</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 xml:space="preserve">Το </w:t>
      </w:r>
      <w:r>
        <w:rPr>
          <w:color w:val="000000"/>
          <w:sz w:val="22"/>
          <w:szCs w:val="22"/>
        </w:rPr>
        <w:t xml:space="preserve">ν.4624/2019 </w:t>
      </w:r>
      <w:r>
        <w:rPr>
          <w:i/>
          <w:color w:val="000000"/>
        </w:rPr>
        <w:t>«Αρχή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r>
        <w:rPr>
          <w:color w:val="000000"/>
          <w:sz w:val="22"/>
          <w:szCs w:val="22"/>
        </w:rPr>
        <w:t xml:space="preserve"> (Α΄137) </w:t>
      </w:r>
      <w:r>
        <w:rPr>
          <w:color w:val="000000"/>
        </w:rPr>
        <w:t>και τον Κανονισμό ΕΕ 2016/679 του Ευρωπαϊκού Κοινοβουλίου και του Συμβουλίου της 27</w:t>
      </w:r>
      <w:r>
        <w:rPr>
          <w:color w:val="000000"/>
          <w:vertAlign w:val="superscript"/>
        </w:rPr>
        <w:t>ης</w:t>
      </w:r>
      <w:r>
        <w:rPr>
          <w:color w:val="000000"/>
        </w:rPr>
        <w:t xml:space="preserve">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των Δεδομένων) (EE L 119/4.5.2016, σελ. 1-88),</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Τον ν. 2956/2001 «</w:t>
      </w:r>
      <w:r>
        <w:rPr>
          <w:i/>
          <w:color w:val="000000"/>
        </w:rPr>
        <w:t>Αναδιάρθρωση Ο.Α.Ε.Δ. και άλλες διατάξεις</w:t>
      </w:r>
      <w:r>
        <w:rPr>
          <w:color w:val="000000"/>
        </w:rPr>
        <w:t xml:space="preserve">» (Α’ 258), </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lastRenderedPageBreak/>
        <w:t>Την. παρ. 1 του άρθ. 14 του ν. 2963/2001 «</w:t>
      </w:r>
      <w:r>
        <w:rPr>
          <w:i/>
          <w:color w:val="000000"/>
        </w:rPr>
        <w:t>Οργάνωση και λειτουργία των δημόσιων επιβατικών μεταφορών με λεωφορεία, τεχνικός έλεγχος οχημάτων και ασφάλεια χερσαίων μεταφορών και άλλες διατάξεις</w:t>
      </w:r>
      <w:r>
        <w:rPr>
          <w:color w:val="000000"/>
        </w:rPr>
        <w:t>» (Α΄ 268),</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 xml:space="preserve">Το άρθ. 6 παρ. 1 </w:t>
      </w:r>
      <w:proofErr w:type="spellStart"/>
      <w:r>
        <w:rPr>
          <w:color w:val="000000"/>
        </w:rPr>
        <w:t>περ</w:t>
      </w:r>
      <w:proofErr w:type="spellEnd"/>
      <w:r>
        <w:rPr>
          <w:color w:val="000000"/>
        </w:rPr>
        <w:t xml:space="preserve">. </w:t>
      </w:r>
      <w:proofErr w:type="spellStart"/>
      <w:r>
        <w:rPr>
          <w:color w:val="000000"/>
        </w:rPr>
        <w:t>δ΄</w:t>
      </w:r>
      <w:proofErr w:type="spellEnd"/>
      <w:r>
        <w:rPr>
          <w:color w:val="000000"/>
        </w:rPr>
        <w:t xml:space="preserve"> του Ν. 2972/2001 «</w:t>
      </w:r>
      <w:r>
        <w:rPr>
          <w:i/>
          <w:color w:val="000000"/>
        </w:rPr>
        <w:t>Εκσυγχρονισμός της οργάνωσης και της λειτουργίας του ΙΚΑ και άλλες διατάξεις</w:t>
      </w:r>
      <w:r>
        <w:rPr>
          <w:color w:val="000000"/>
        </w:rPr>
        <w:t>» (Α΄ 91), σε συνδυασμό με το άρθ. 38 του Ν. 4488/2017 (Α΄ 137),</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Το άρθ. 12  παρ. 4 του Ν. 3144/2003 «</w:t>
      </w:r>
      <w:r>
        <w:rPr>
          <w:i/>
          <w:color w:val="000000"/>
        </w:rPr>
        <w:t>Κοινωνικός διάλογος για την προώθηση της απασχόλησης και την κοινωνική προστασία και άλλες διατάξεις</w:t>
      </w:r>
      <w:r>
        <w:rPr>
          <w:color w:val="000000"/>
        </w:rPr>
        <w:t xml:space="preserve">» (Α΄ 111), </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Τον ν. 3979/2011 «</w:t>
      </w:r>
      <w:r>
        <w:rPr>
          <w:i/>
          <w:color w:val="000000"/>
        </w:rPr>
        <w:t>Για την ηλεκτρονική διακυβέρνηση και λοιπές διατάξεις</w:t>
      </w:r>
      <w:r>
        <w:rPr>
          <w:color w:val="000000"/>
        </w:rPr>
        <w:t>» (Α΄138),</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Τα άρθ. 18 και 30 του N. 3996/2011 «</w:t>
      </w:r>
      <w:r>
        <w:rPr>
          <w:i/>
          <w:color w:val="000000"/>
        </w:rPr>
        <w:t>Αναμόρφωση του Σώματος Επιθεωρητών Εργασίας, ρυθμίσεις θεμάτων Κοινωνικής Ασφάλισης και άλλες διατάξεις</w:t>
      </w:r>
      <w:r>
        <w:rPr>
          <w:color w:val="000000"/>
        </w:rPr>
        <w:t>» (Α’ 170),</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Το άρθ. 31,  την παρ.1 του άρθ. 32 και την παρ. 2 του άρθ. 53 του ν. 4009/2011 «</w:t>
      </w:r>
      <w:r>
        <w:rPr>
          <w:i/>
          <w:color w:val="000000"/>
        </w:rPr>
        <w:t>Δομή, λειτουργία, διασφάλιση της ποιότητας των σπουδών και διεθνοποίηση των ανωτάτων εκπαιδευτικών ιδρυμάτων</w:t>
      </w:r>
      <w:r>
        <w:rPr>
          <w:color w:val="000000"/>
        </w:rPr>
        <w:t>» (Α΄ 195),</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Τις υποπαραγράφους ΙΑ.11 έως ΙΑ.14 του άρθρου πρώτου του Ν. 4093/2012 «</w:t>
      </w:r>
      <w:r>
        <w:rPr>
          <w:i/>
          <w:color w:val="000000"/>
        </w:rPr>
        <w:t>Έγκριση Μεσοπρόθεσμου Πλαισίου Δημοσιονομικής Στρατηγικής 2013-2016 – Επείγοντα Μέτρα Εφαρμογής του ν. 4046/2012 και του Μεσοπρόθεσμου Πλαισίου Δημοσιονομικής Στρατηγικής 2013-2016</w:t>
      </w:r>
      <w:r>
        <w:rPr>
          <w:color w:val="000000"/>
        </w:rPr>
        <w:t xml:space="preserve">» (Α’ 222), </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Την υποπαράγραφο ΙΔ.1 και την υποπαράγραφο ΙΑ.3 του άρθρου πρώτου του ν. 4152/2013 «</w:t>
      </w:r>
      <w:r>
        <w:rPr>
          <w:i/>
          <w:color w:val="000000"/>
        </w:rPr>
        <w:t>Επείγοντα μέτρα εφαρμογής των νόμων 4046/2012, 4093/2012 και 4127/2013</w:t>
      </w:r>
      <w:r>
        <w:rPr>
          <w:color w:val="000000"/>
        </w:rPr>
        <w:t xml:space="preserve">» (Α’ 107), </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Το άρθρο 80 παρ. 1 του Ν. 4144/2013 «</w:t>
      </w:r>
      <w:r>
        <w:rPr>
          <w:i/>
          <w:color w:val="000000"/>
        </w:rPr>
        <w:t>Αντιμετώπιση της παραβατικότητας στην Κοινωνική Ασφάλιση και στην αγορά εργασίας και λοιπές διατάξεις αρμοδιότητας του Υπουργείου Εργασίας, Κοινωνικής Ασφάλισης και Πρόνοιας</w:t>
      </w:r>
      <w:r>
        <w:rPr>
          <w:color w:val="000000"/>
        </w:rPr>
        <w:t xml:space="preserve">»  (Α’ 88), </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 xml:space="preserve">Το άρθ. 13 του </w:t>
      </w:r>
      <w:proofErr w:type="spellStart"/>
      <w:r>
        <w:rPr>
          <w:color w:val="000000"/>
        </w:rPr>
        <w:t>π.δ</w:t>
      </w:r>
      <w:proofErr w:type="spellEnd"/>
      <w:r>
        <w:rPr>
          <w:color w:val="000000"/>
        </w:rPr>
        <w:t xml:space="preserve">. της 27.6/4.7.32 «Περί Κωδικοποιήσεως και συμπληρώσεως των περί οκταώρου εργασίας διατάξεων» (Α΄ 212) σε συνδυασμό με το άρθ. 13 παρ. 1-7 του </w:t>
      </w:r>
      <w:proofErr w:type="spellStart"/>
      <w:r>
        <w:rPr>
          <w:color w:val="000000"/>
        </w:rPr>
        <w:t>ν.δ</w:t>
      </w:r>
      <w:proofErr w:type="spellEnd"/>
      <w:r>
        <w:rPr>
          <w:color w:val="000000"/>
        </w:rPr>
        <w:t>. 1037/1971 (Α΄ 235),</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Την οικ. 51524/1262/7-11-2019 (Β΄ 4173/14-11-2019) απόφαση του Υπουργού Εργασίας και Κοινωνικών Υποθέσεων.</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 xml:space="preserve">Την υπ’ </w:t>
      </w:r>
      <w:proofErr w:type="spellStart"/>
      <w:r>
        <w:rPr>
          <w:color w:val="000000"/>
        </w:rPr>
        <w:t>αριθμ</w:t>
      </w:r>
      <w:proofErr w:type="spellEnd"/>
      <w:r>
        <w:rPr>
          <w:color w:val="000000"/>
        </w:rPr>
        <w:t xml:space="preserve">. 51266/2955/1.12.1975 απόφαση του Υπουργού Απασχόλησης </w:t>
      </w:r>
      <w:r>
        <w:rPr>
          <w:i/>
          <w:color w:val="000000"/>
        </w:rPr>
        <w:t>«Περί καθορισμού των ωρών εργασίας του προσωπικού Τουριστικών λεωφορείων αυτοκινήτων (ΠΟΥΛΜΑΝ)»</w:t>
      </w:r>
      <w:r>
        <w:rPr>
          <w:color w:val="000000"/>
        </w:rPr>
        <w:t xml:space="preserve"> (Β΄ 1458), όπως τροποποιήθηκε και συμπληρώθηκε με τις υπ’ αριθ. 989/1.9.1980 (Β’ 905) και υπ’ αριθ. 128/21.1.1986 (Β΄ 73) αποφάσεις του Υπουργού Εργασίας.</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Την με αριθ. Ε5/1303/3-3-1986 απόφαση των Υφυπουργών Υγείας Πρόνοιας και Κοινωνικών Ασφαλίσεων και Εθνικής Παιδείας και Θρησκευμάτων «</w:t>
      </w:r>
      <w:r>
        <w:rPr>
          <w:i/>
          <w:color w:val="000000"/>
        </w:rPr>
        <w:t>Ασφάλιση σπουδαστών Τ.Ε.Ι. κατά τη διάρκεια της πρακτικής τους άσκηση</w:t>
      </w:r>
      <w:r>
        <w:rPr>
          <w:color w:val="000000"/>
        </w:rPr>
        <w:t>ς» (Β΄ 168),</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Την με αριθ. Ε5/1797/20-3-1986 απόφαση των Υπουργών Εργασίας και Εθνικής Παιδείας και Θρησκευμάτων «</w:t>
      </w:r>
      <w:r>
        <w:rPr>
          <w:i/>
          <w:color w:val="000000"/>
        </w:rPr>
        <w:t>Ρύθμιση θεμάτων αποζημίωσης και συνθηκών απασχόλησης ασκούμενων σπουδαστών Τ.Ε.Ι</w:t>
      </w:r>
      <w:r>
        <w:rPr>
          <w:color w:val="000000"/>
        </w:rPr>
        <w:t>.» (Β΄ 183),</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Την με αριθ. Ε5/4825/16-6-1986 απόφαση του Υπουργού Εθνικής Παιδείας και Θρησκευμάτων και του Υφυπουργού Εργασίας «</w:t>
      </w:r>
      <w:r>
        <w:rPr>
          <w:i/>
          <w:color w:val="000000"/>
        </w:rPr>
        <w:t>Ρύθμιση θεμάτων αποζημίωσης και απασχόλησης ασκούμενων σπουδαστών Τ.Ε.Ι</w:t>
      </w:r>
      <w:r>
        <w:rPr>
          <w:color w:val="000000"/>
        </w:rPr>
        <w:t>.» (Β΄ 453),</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Την με αριθ. 2025805/2917/0022/22-4-1993 απόφαση των Υπουργών Προεδρίας της Κυβέρνησης, Εθνικής Άμυνας, Εξωτερικών, Εσωτερικών, Εθνικής Οικονομίας, Οικονομικών, Γεωργίας, Εργασίας, Υγείας, Πρόνοιας και Κοινωνικών Ασφαλίσεων, Δικαιοσύνης, Εθνικής Παιδείας και Θρησκευμάτων, Πολιτισμού, Εμπορικής Ναυτιλίας, Δημόσιας Τάξης, Μακεδονίας Θράκης, Αιγαίου, Περιβάλλοντος, Χωροταξίας και Δημοσίων Έργων,  Βιομηχανίας, Ενέργειας και Τεχνολογίας, Εμπορίου και Μεταφορών και Επικοινωνιών  «</w:t>
      </w:r>
      <w:r>
        <w:rPr>
          <w:i/>
          <w:color w:val="000000"/>
        </w:rPr>
        <w:t>Τροποποίηση της κοινής υπουργικής απόφασης Ε5/1258/86 και αύξηση της μηνιαίας αποζημίωσης των σπουδαστών των Τεχνολογικών Εκπαιδευτικών Ιδρυμάτων (Τ.Ε.Ι.), που πραγματοποιούν την άσκηση στο επάγγελμα σε υπηρεσίες του Δημοσίου, Ο.Τ.Α. και λοιπά Ν.Π.Δ.Δ., επιχειρήσεις και οργανισμούς του ευρύτερου Δημοσίου Τομέα</w:t>
      </w:r>
      <w:r>
        <w:rPr>
          <w:color w:val="000000"/>
        </w:rPr>
        <w:t xml:space="preserve">» (Β΄ 307), </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lastRenderedPageBreak/>
        <w:t>Την με αριθ. 16802/667/27-8-2010 απόφαση των Υπουργών Παιδείας Δια Βίου Μάθησης, Θρησκευμάτων και Εργασίας και Κοινωνικής Ασφάλισης και Πολιτισμού και Τουρισμού «</w:t>
      </w:r>
      <w:r>
        <w:rPr>
          <w:i/>
          <w:color w:val="000000"/>
        </w:rPr>
        <w:t>Όροι και προϋποθέσεις πρακτικής άσκησης ημεδαπών και αλλοδαπών σπουδαστών/μαθητών Σχολών Τουριστικής Εκπαίδευσης και φοιτητών τριτοβάθμιας εκπαίδευσης»</w:t>
      </w:r>
      <w:r>
        <w:rPr>
          <w:color w:val="000000"/>
        </w:rPr>
        <w:t xml:space="preserve"> (Β΄ 1345),</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Την με αριθ. 139931/Κ1/8-9-2015 απόφαση των Υπουργών Οικονομίας Υποδομών Ναυτιλίας και Τουρισμού, Πολιτισμού Παιδείας και Θρησκευμάτων, Οικονομικών, Εργασίας Κοινωνικής Ασφάλισης και Κοινωνικής Αλληλεγγύης και Υγείας  «</w:t>
      </w:r>
      <w:r>
        <w:rPr>
          <w:i/>
          <w:color w:val="000000"/>
        </w:rPr>
        <w:t>Πρακτική Άσκηση ή Μαθητεία καταρτιζομένων ΙΕΚ</w:t>
      </w:r>
      <w:r>
        <w:rPr>
          <w:color w:val="000000"/>
        </w:rPr>
        <w:t xml:space="preserve">» (Β΄ 1953), </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Την με αριθ. 26385/16-2-2017 απόφαση των Υπουργών Οικονομίας και Ανάπτυξης, Παιδείας Έρευνας και Θρησκευμάτων και Εργασίας Κοινωνικής Ασφάλισης και Κοινωνικής Αλληλεγγύης «</w:t>
      </w:r>
      <w:r>
        <w:rPr>
          <w:i/>
          <w:color w:val="000000"/>
        </w:rPr>
        <w:t>Πλαίσιο Ποιότητας Μαθητείας</w:t>
      </w:r>
      <w:r>
        <w:rPr>
          <w:color w:val="000000"/>
        </w:rPr>
        <w:t xml:space="preserve">», (Β΄ 491), όπως τροποποιήθηκε με τις αριθ. 60615/Δ4/7-4-2017 (Β΄ 1441) και Φ4/117002/Δ4/11-7-2018 (Β΄ 2784) όμοιες, </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την με αριθ. Κ1/118932/13-7-2017 απόφαση των Υπουργών Οικονομίας και Ανάπτυξης, Παιδείας Έρευνας και Θρησκευμάτων και Εργασίας Κοινωνικής Ασφάλισης και Κοινωνικής Αλληλεγγύης «</w:t>
      </w:r>
      <w:r>
        <w:rPr>
          <w:i/>
          <w:color w:val="000000"/>
        </w:rPr>
        <w:t>Ρύθμιση θεμάτων επιδότησης και ασφάλισης της Μαθητείας των σπουδαστών των δημόσιων και ιδιωτικών Ινστιτούτων Επαγγελματικής Κατάρτισης (Ι.Ε.Κ.) και Σχολών Επαγγελματικής Κατάρτισης (Σ.Ε.Κ.)</w:t>
      </w:r>
      <w:r>
        <w:rPr>
          <w:color w:val="000000"/>
        </w:rPr>
        <w:t xml:space="preserve">» (Β΄ 2440), όπως τροποποιήθηκε με τη με </w:t>
      </w:r>
      <w:proofErr w:type="spellStart"/>
      <w:r>
        <w:rPr>
          <w:color w:val="000000"/>
        </w:rPr>
        <w:t>αριθμ</w:t>
      </w:r>
      <w:proofErr w:type="spellEnd"/>
      <w:r>
        <w:rPr>
          <w:color w:val="000000"/>
        </w:rPr>
        <w:t xml:space="preserve">. Κ1/85151/2019 όμοιά της (Β΄ 2117), </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Την με αριθ. Φ7/155762/Δ4/19-9-2018 απόφαση των Υπουργών Οικονομίας και Ανάπτυξης, Παιδείας, Έρευνας και Θρησκευμάτων, Εργασίας, Κοινωνικής Ασφάλισης και Κοινωνικής Ασφάλισης και Κοινωνικής Αλληλεγγύης και Υγείας «Υλοποίηση «</w:t>
      </w:r>
      <w:proofErr w:type="spellStart"/>
      <w:r>
        <w:rPr>
          <w:i/>
          <w:color w:val="000000"/>
        </w:rPr>
        <w:t>Μεταλυκειακού</w:t>
      </w:r>
      <w:proofErr w:type="spellEnd"/>
      <w:r>
        <w:rPr>
          <w:i/>
          <w:color w:val="000000"/>
        </w:rPr>
        <w:t xml:space="preserve"> Έτους-Τάξη Μαθητείας» αρμοδιότητας Υπουργείου Παιδείας, Έρευνας και Θρησκευμάτων</w:t>
      </w:r>
      <w:r>
        <w:rPr>
          <w:color w:val="000000"/>
        </w:rPr>
        <w:t>» (Β΄ 4191), όπως τροποποιήθηκε με την Φ7/35243/Δ4/6-3-2019  όμοιά της (Β΄ 866),</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 xml:space="preserve">Τη με αριθ. 17008/307/12-4-2019 απόφαση των Υπουργών Οικονομίας και Ανάπτυξης, Παιδείας, Έρευνας και Θρησκευμάτων και Εργασίας, Κοινωνικής Ασφάλισης και Κοινωνικής Αλληλεγγύης και Οικονομικών </w:t>
      </w:r>
      <w:r>
        <w:rPr>
          <w:i/>
          <w:color w:val="000000"/>
        </w:rPr>
        <w:t xml:space="preserve">«Επιδότηση της Μαθητείας/Πρακτικής Άσκησης μαθητευόμενων των Επαγγελματικών Σχολών (ΕΠΑ.Σ.) Μαθητείας του ν. 3475/2006, που απασχολούνται στο Δημόσιο, σε φορείς του Δημοσίου Τομέα, στους ΟΤΑ, σε επιχειρήσεις Οργανισμών Τοπικής Αυτοδιοίκησης (Ο.Τ.Α.), σε ιδιωτικές επιχειρήσεις ή εκμεταλλεύσεις, σε συνεταιρισμούς, σε σωματεία κατά το έτος 2019 και  λοιποί όροι υλοποίησης της Μαθητείας/Πρακτικής Άσκησης των ΕΠΑ.Σ» </w:t>
      </w:r>
      <w:r>
        <w:rPr>
          <w:color w:val="000000"/>
        </w:rPr>
        <w:t xml:space="preserve">(Β΄ 1340), </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highlight w:val="white"/>
        </w:rPr>
        <w:t>Το άρθρο 5 του ν. 3846/2010(Α΄66) «</w:t>
      </w:r>
      <w:r>
        <w:rPr>
          <w:i/>
          <w:color w:val="000000"/>
          <w:highlight w:val="white"/>
        </w:rPr>
        <w:t>Εγγυήσεις για την εργασιακή ασφάλεια και άλλες διατάξεις</w:t>
      </w:r>
      <w:r>
        <w:rPr>
          <w:color w:val="000000"/>
          <w:highlight w:val="white"/>
        </w:rPr>
        <w:t>».</w:t>
      </w:r>
    </w:p>
    <w:p w:rsidR="00C20D91" w:rsidRDefault="00744A39">
      <w:pPr>
        <w:pStyle w:val="10"/>
        <w:numPr>
          <w:ilvl w:val="0"/>
          <w:numId w:val="1"/>
        </w:numPr>
        <w:pBdr>
          <w:top w:val="nil"/>
          <w:left w:val="nil"/>
          <w:bottom w:val="nil"/>
          <w:right w:val="nil"/>
          <w:between w:val="nil"/>
        </w:pBdr>
        <w:ind w:left="425" w:hanging="425"/>
        <w:jc w:val="both"/>
        <w:rPr>
          <w:color w:val="000000"/>
        </w:rPr>
      </w:pPr>
      <w:r>
        <w:rPr>
          <w:color w:val="000000"/>
        </w:rPr>
        <w:t>Το άρθρο 4 της Εθνικής Γενικής Συλλογικής Σύμβασης Εργασίας ετών 2006 και 2007, με την οποία η χώρα μας ενσωμάτωσε την ευρωπαϊκή Συμφωνία – Πλαίσιο για την τηλεργασία (Προσάρτημα Β),</w:t>
      </w:r>
    </w:p>
    <w:p w:rsidR="00C20D91" w:rsidRDefault="00744A39">
      <w:pPr>
        <w:pStyle w:val="10"/>
        <w:numPr>
          <w:ilvl w:val="0"/>
          <w:numId w:val="1"/>
        </w:numPr>
        <w:pBdr>
          <w:top w:val="nil"/>
          <w:left w:val="nil"/>
          <w:bottom w:val="nil"/>
          <w:right w:val="nil"/>
          <w:between w:val="nil"/>
        </w:pBdr>
        <w:ind w:left="432" w:hanging="432"/>
        <w:jc w:val="both"/>
        <w:rPr>
          <w:color w:val="000000"/>
        </w:rPr>
      </w:pPr>
      <w:r>
        <w:rPr>
          <w:color w:val="000000"/>
        </w:rPr>
        <w:t xml:space="preserve">Το άρθρο 90 του Κώδικα Νομοθεσίας για την Κυβέρνηση και τα Κυβερνητικά Όργανα που κυρώθηκε με το άρθρο 1 του </w:t>
      </w:r>
      <w:proofErr w:type="spellStart"/>
      <w:r>
        <w:rPr>
          <w:color w:val="000000"/>
        </w:rPr>
        <w:t>π.δ</w:t>
      </w:r>
      <w:proofErr w:type="spellEnd"/>
      <w:r>
        <w:rPr>
          <w:color w:val="000000"/>
        </w:rPr>
        <w:t>. 63/2005 (Α' 98),</w:t>
      </w:r>
    </w:p>
    <w:p w:rsidR="00C20D91" w:rsidRDefault="00744A39">
      <w:pPr>
        <w:pStyle w:val="10"/>
        <w:numPr>
          <w:ilvl w:val="0"/>
          <w:numId w:val="1"/>
        </w:numPr>
        <w:pBdr>
          <w:top w:val="nil"/>
          <w:left w:val="nil"/>
          <w:bottom w:val="nil"/>
          <w:right w:val="nil"/>
          <w:between w:val="nil"/>
        </w:pBdr>
        <w:ind w:left="432" w:hanging="432"/>
        <w:jc w:val="both"/>
        <w:rPr>
          <w:color w:val="000000"/>
        </w:rPr>
      </w:pPr>
      <w:r>
        <w:rPr>
          <w:color w:val="000000"/>
        </w:rPr>
        <w:t xml:space="preserve">Την </w:t>
      </w:r>
      <w:proofErr w:type="spellStart"/>
      <w:r>
        <w:rPr>
          <w:color w:val="000000"/>
        </w:rPr>
        <w:t>αριθμ</w:t>
      </w:r>
      <w:proofErr w:type="spellEnd"/>
      <w:r>
        <w:rPr>
          <w:color w:val="000000"/>
        </w:rPr>
        <w:t>. ΥΑ 40331/Δ1.13521/13-9-2019 (Β΄3520/19-9-2019) «Επανακαθορισμός όρων ηλεκτρονικής υποβολής εντύπων αρμοδιότητας Σώματος Επιθεώρησης Εργασίας (ΣΕΠΕ) και Οργανισμού Απασχολήσεως Εργατικού Δυναμικού (ΟΑΕΔ)»</w:t>
      </w:r>
      <w:r>
        <w:rPr>
          <w:i/>
          <w:color w:val="000000"/>
        </w:rPr>
        <w:t xml:space="preserve">, </w:t>
      </w:r>
      <w:r>
        <w:rPr>
          <w:color w:val="000000"/>
        </w:rPr>
        <w:t>όπως τροποποιήθηκε και ισχύει,</w:t>
      </w:r>
    </w:p>
    <w:p w:rsidR="00C20D91" w:rsidRDefault="00744A39">
      <w:pPr>
        <w:pStyle w:val="10"/>
        <w:numPr>
          <w:ilvl w:val="0"/>
          <w:numId w:val="1"/>
        </w:numPr>
        <w:pBdr>
          <w:top w:val="nil"/>
          <w:left w:val="nil"/>
          <w:bottom w:val="nil"/>
          <w:right w:val="nil"/>
          <w:between w:val="nil"/>
        </w:pBdr>
        <w:ind w:left="425" w:hanging="357"/>
        <w:jc w:val="both"/>
        <w:rPr>
          <w:color w:val="000000"/>
        </w:rPr>
      </w:pPr>
      <w:r>
        <w:rPr>
          <w:color w:val="000000"/>
        </w:rPr>
        <w:t xml:space="preserve">Την αναστολή της υποχρέωσης του εργοδότη να καταχωρεί στο πληροφοριακό σύστημα «ΕΡΓΑΝΗ» του Υπουργείου Εργασίας και Κοινωνικών Υποθέσεων κάθε αλλαγή ή τροποποίηση του ωραρίου ή της οργάνωσης του χρόνου εργασίας των εργαζομένων, καθώς και την υπερεργασία και τη νόμιμη, κατά την ισχύουσα νομοθεσία, υπερωριακή απασχόληση, όπως αυτή προκύπτει από την ΠΝΠ «Κατεπείγοντα μέτρα αντιμετώπισης των αρνητικών συνεπειών της εμφάνισης του </w:t>
      </w:r>
      <w:proofErr w:type="spellStart"/>
      <w:r>
        <w:rPr>
          <w:color w:val="000000"/>
        </w:rPr>
        <w:t>κορωνοϊού</w:t>
      </w:r>
      <w:proofErr w:type="spellEnd"/>
      <w:r>
        <w:rPr>
          <w:color w:val="000000"/>
        </w:rPr>
        <w:t xml:space="preserve"> COVID-19 και της ανάγκης περιορισμού της διάδοσής του», με την οποία ανεστάλη κατ’ </w:t>
      </w:r>
      <w:proofErr w:type="spellStart"/>
      <w:r>
        <w:rPr>
          <w:color w:val="000000"/>
        </w:rPr>
        <w:t>ουσίαν</w:t>
      </w:r>
      <w:proofErr w:type="spellEnd"/>
      <w:r>
        <w:rPr>
          <w:color w:val="000000"/>
        </w:rPr>
        <w:t xml:space="preserve"> η λειτουργία των ακόλουθων εντύπων του ΠΣ Εργάνη: Ε4 Συμπληρωματικός ωραρίου, Ε8 Αναγγελία </w:t>
      </w:r>
      <w:r>
        <w:rPr>
          <w:color w:val="000000"/>
        </w:rPr>
        <w:lastRenderedPageBreak/>
        <w:t>υπερεργασίας ή νόμιμης υπερωριακής απασχόλησης, Ε12-e-ΟΙΚΟΔΟΜΩ: Αναγγελία του Απασχολούμενου Προσωπικού επί εκτέλεσης οικοδομικής εργασίας ή τεχνικού έργου,</w:t>
      </w:r>
    </w:p>
    <w:p w:rsidR="00C20D91" w:rsidRDefault="00744A39">
      <w:pPr>
        <w:pStyle w:val="10"/>
        <w:numPr>
          <w:ilvl w:val="0"/>
          <w:numId w:val="1"/>
        </w:numPr>
        <w:pBdr>
          <w:top w:val="nil"/>
          <w:left w:val="nil"/>
          <w:bottom w:val="nil"/>
          <w:right w:val="nil"/>
          <w:between w:val="nil"/>
        </w:pBdr>
        <w:ind w:left="425" w:hanging="357"/>
        <w:jc w:val="both"/>
        <w:rPr>
          <w:color w:val="000000"/>
          <w:highlight w:val="white"/>
        </w:rPr>
      </w:pPr>
      <w:r>
        <w:rPr>
          <w:color w:val="000000"/>
          <w:highlight w:val="white"/>
        </w:rPr>
        <w:t xml:space="preserve">Τη θέσπιση μηχανισμού στήριξης των εργαζομένων σε επιχειρήσεις-εργοδότες, των οποίων η λειτουργία έχει προσωρινά απαγορευθεί λόγω των έκτακτων μέτρων αντιμετώπισης του </w:t>
      </w:r>
      <w:proofErr w:type="spellStart"/>
      <w:r>
        <w:rPr>
          <w:color w:val="000000"/>
          <w:highlight w:val="white"/>
        </w:rPr>
        <w:t>κορωνοϊού</w:t>
      </w:r>
      <w:proofErr w:type="spellEnd"/>
      <w:r>
        <w:rPr>
          <w:color w:val="000000"/>
          <w:highlight w:val="white"/>
        </w:rPr>
        <w:t xml:space="preserve"> COVID-19, </w:t>
      </w:r>
    </w:p>
    <w:p w:rsidR="00C20D91" w:rsidRDefault="00744A39">
      <w:pPr>
        <w:pStyle w:val="10"/>
        <w:numPr>
          <w:ilvl w:val="0"/>
          <w:numId w:val="1"/>
        </w:numPr>
        <w:pBdr>
          <w:top w:val="nil"/>
          <w:left w:val="nil"/>
          <w:bottom w:val="nil"/>
          <w:right w:val="nil"/>
          <w:between w:val="nil"/>
        </w:pBdr>
        <w:ind w:left="425" w:hanging="357"/>
        <w:jc w:val="both"/>
        <w:rPr>
          <w:highlight w:val="white"/>
        </w:rPr>
      </w:pPr>
      <w:r>
        <w:rPr>
          <w:highlight w:val="white"/>
        </w:rPr>
        <w:t xml:space="preserve">Τα έκτακτα και προσωρινά  μέτρα στην αγορά εργασίας για την αντιμετώπιση και τον περιορισμό της διασποράς του </w:t>
      </w:r>
      <w:proofErr w:type="spellStart"/>
      <w:r>
        <w:rPr>
          <w:highlight w:val="white"/>
        </w:rPr>
        <w:t>κορωνοϊού</w:t>
      </w:r>
      <w:proofErr w:type="spellEnd"/>
      <w:r>
        <w:rPr>
          <w:highlight w:val="white"/>
        </w:rPr>
        <w:t xml:space="preserve"> COVID-19,</w:t>
      </w:r>
    </w:p>
    <w:p w:rsidR="00C20D91" w:rsidRDefault="00744A39">
      <w:pPr>
        <w:pStyle w:val="10"/>
        <w:numPr>
          <w:ilvl w:val="0"/>
          <w:numId w:val="1"/>
        </w:numPr>
        <w:pBdr>
          <w:top w:val="nil"/>
          <w:left w:val="nil"/>
          <w:bottom w:val="nil"/>
          <w:right w:val="nil"/>
          <w:between w:val="nil"/>
        </w:pBdr>
        <w:ind w:left="425" w:hanging="357"/>
        <w:jc w:val="both"/>
        <w:rPr>
          <w:color w:val="000000"/>
          <w:highlight w:val="white"/>
        </w:rPr>
      </w:pPr>
      <w:r>
        <w:rPr>
          <w:color w:val="000000"/>
          <w:highlight w:val="white"/>
        </w:rPr>
        <w:t>Την υποχρέωση λήψης των απαιτούμενων τεχνικών και οργανωτικών μέτρων για τη διασφάλιση της προστασίας των προσωπικών δεδομένων των υποκειμένων σε όλες τις επεξεργασίες που θεσπίζονται,</w:t>
      </w:r>
    </w:p>
    <w:p w:rsidR="00C20D91" w:rsidRDefault="00744A39">
      <w:pPr>
        <w:pStyle w:val="10"/>
        <w:numPr>
          <w:ilvl w:val="0"/>
          <w:numId w:val="1"/>
        </w:numPr>
        <w:pBdr>
          <w:top w:val="nil"/>
          <w:left w:val="nil"/>
          <w:bottom w:val="nil"/>
          <w:right w:val="nil"/>
          <w:between w:val="nil"/>
        </w:pBdr>
        <w:spacing w:after="200"/>
        <w:ind w:left="426"/>
        <w:jc w:val="both"/>
        <w:rPr>
          <w:color w:val="000000"/>
        </w:rPr>
      </w:pPr>
      <w:r>
        <w:rPr>
          <w:color w:val="000000"/>
        </w:rPr>
        <w:t>Το γεγονός ότι από τις διατάξεις της παρούσας απόφασης δεν προκαλείται δαπάνη σε βάρος του κρατικού προϋπολογισμού,</w:t>
      </w:r>
    </w:p>
    <w:p w:rsidR="00C20D91" w:rsidRDefault="00744A39">
      <w:pPr>
        <w:pStyle w:val="10"/>
        <w:pBdr>
          <w:top w:val="nil"/>
          <w:left w:val="nil"/>
          <w:bottom w:val="nil"/>
          <w:right w:val="nil"/>
          <w:between w:val="nil"/>
        </w:pBdr>
        <w:jc w:val="center"/>
        <w:rPr>
          <w:color w:val="000000"/>
        </w:rPr>
      </w:pPr>
      <w:r>
        <w:rPr>
          <w:b/>
          <w:color w:val="000000"/>
        </w:rPr>
        <w:t>Αποφασίζουμε</w:t>
      </w:r>
    </w:p>
    <w:p w:rsidR="00C20D91" w:rsidRPr="00D3761C" w:rsidRDefault="00C20D91">
      <w:pPr>
        <w:pStyle w:val="10"/>
        <w:pBdr>
          <w:top w:val="nil"/>
          <w:left w:val="nil"/>
          <w:bottom w:val="nil"/>
          <w:right w:val="nil"/>
          <w:between w:val="nil"/>
        </w:pBdr>
        <w:jc w:val="center"/>
        <w:rPr>
          <w:color w:val="000000"/>
          <w:sz w:val="16"/>
          <w:szCs w:val="16"/>
        </w:rPr>
      </w:pPr>
    </w:p>
    <w:p w:rsidR="00C20D91" w:rsidRDefault="00744A39">
      <w:pPr>
        <w:pStyle w:val="10"/>
        <w:pBdr>
          <w:top w:val="nil"/>
          <w:left w:val="nil"/>
          <w:bottom w:val="nil"/>
          <w:right w:val="nil"/>
          <w:between w:val="nil"/>
        </w:pBdr>
        <w:jc w:val="center"/>
        <w:rPr>
          <w:color w:val="000000"/>
        </w:rPr>
      </w:pPr>
      <w:r>
        <w:rPr>
          <w:b/>
          <w:color w:val="000000"/>
        </w:rPr>
        <w:t>Άρθρο πρώτο</w:t>
      </w:r>
    </w:p>
    <w:p w:rsidR="00C20D91" w:rsidRDefault="00744A39">
      <w:pPr>
        <w:pStyle w:val="10"/>
        <w:pBdr>
          <w:top w:val="nil"/>
          <w:left w:val="nil"/>
          <w:bottom w:val="nil"/>
          <w:right w:val="nil"/>
          <w:between w:val="nil"/>
        </w:pBdr>
        <w:jc w:val="both"/>
        <w:rPr>
          <w:color w:val="000000"/>
        </w:rPr>
      </w:pPr>
      <w:r>
        <w:rPr>
          <w:color w:val="000000"/>
        </w:rPr>
        <w:t xml:space="preserve">Τροποποιείται η αριθ. </w:t>
      </w:r>
      <w:proofErr w:type="spellStart"/>
      <w:r>
        <w:rPr>
          <w:color w:val="000000"/>
        </w:rPr>
        <w:t>πρωτ</w:t>
      </w:r>
      <w:proofErr w:type="spellEnd"/>
      <w:r>
        <w:rPr>
          <w:color w:val="000000"/>
        </w:rPr>
        <w:t xml:space="preserve">. 40331/Δ1.13521/13-9-2019 (Β΄3520/19-9-2019) απόφαση του Υπουργού Εργασίας και Κοινωνικών Υποθέσεων, «Επανακαθορισμός όρων ηλεκτρονικής υποβολής εντύπων αρμοδιότητας Σώματος Επιθεώρησης Εργασίας (ΣΕΠΕ) και Οργανισμού Απασχολήσεως Εργατικού Δυναμικού (ΟΑΕΔ)» όπως τροποποιήθηκε με την </w:t>
      </w:r>
      <w:proofErr w:type="spellStart"/>
      <w:r>
        <w:rPr>
          <w:color w:val="000000"/>
        </w:rPr>
        <w:t>αριθμ</w:t>
      </w:r>
      <w:proofErr w:type="spellEnd"/>
      <w:r>
        <w:rPr>
          <w:color w:val="000000"/>
        </w:rPr>
        <w:t xml:space="preserve">. 44568/Δ1.14795/7-10-2019 (Β΄3751/10-10-2019) ΥΑ, με την </w:t>
      </w:r>
      <w:proofErr w:type="spellStart"/>
      <w:r>
        <w:rPr>
          <w:color w:val="000000"/>
        </w:rPr>
        <w:t>αριθμ</w:t>
      </w:r>
      <w:proofErr w:type="spellEnd"/>
      <w:r>
        <w:rPr>
          <w:color w:val="000000"/>
        </w:rPr>
        <w:t xml:space="preserve">. </w:t>
      </w:r>
      <w:proofErr w:type="spellStart"/>
      <w:r>
        <w:rPr>
          <w:color w:val="000000"/>
        </w:rPr>
        <w:t>πρωτ</w:t>
      </w:r>
      <w:proofErr w:type="spellEnd"/>
      <w:r>
        <w:rPr>
          <w:color w:val="000000"/>
        </w:rPr>
        <w:t xml:space="preserve">. 54286/Δ1.17642/21-11-2019 (Β΄4293/27-11-2019) ΥΑ και την </w:t>
      </w:r>
      <w:proofErr w:type="spellStart"/>
      <w:r>
        <w:rPr>
          <w:color w:val="000000"/>
        </w:rPr>
        <w:t>αριθμ</w:t>
      </w:r>
      <w:proofErr w:type="spellEnd"/>
      <w:r>
        <w:rPr>
          <w:color w:val="000000"/>
        </w:rPr>
        <w:t xml:space="preserve">. </w:t>
      </w:r>
      <w:proofErr w:type="spellStart"/>
      <w:r>
        <w:rPr>
          <w:color w:val="000000"/>
        </w:rPr>
        <w:t>πρωτ</w:t>
      </w:r>
      <w:proofErr w:type="spellEnd"/>
      <w:r>
        <w:rPr>
          <w:color w:val="000000"/>
        </w:rPr>
        <w:t>. 12338/Δ1.4372/12-3-2020 (Β' 854/13-3-2020), ως εξής:</w:t>
      </w:r>
    </w:p>
    <w:p w:rsidR="00A20E89" w:rsidRPr="00D3761C" w:rsidRDefault="00744A39">
      <w:pPr>
        <w:pStyle w:val="10"/>
        <w:pBdr>
          <w:top w:val="nil"/>
          <w:left w:val="nil"/>
          <w:bottom w:val="nil"/>
          <w:right w:val="nil"/>
          <w:between w:val="nil"/>
        </w:pBdr>
        <w:jc w:val="both"/>
        <w:rPr>
          <w:color w:val="000000"/>
          <w:sz w:val="16"/>
          <w:szCs w:val="16"/>
        </w:rPr>
      </w:pPr>
      <w:r>
        <w:rPr>
          <w:color w:val="000000"/>
        </w:rPr>
        <w:t xml:space="preserve"> </w:t>
      </w:r>
    </w:p>
    <w:p w:rsidR="00C20D91" w:rsidRPr="006056F5" w:rsidRDefault="00744A39" w:rsidP="006056F5">
      <w:pPr>
        <w:pStyle w:val="10"/>
        <w:pBdr>
          <w:top w:val="nil"/>
          <w:left w:val="nil"/>
          <w:bottom w:val="nil"/>
          <w:right w:val="nil"/>
          <w:between w:val="nil"/>
        </w:pBdr>
        <w:jc w:val="both"/>
        <w:rPr>
          <w:color w:val="000000"/>
        </w:rPr>
      </w:pPr>
      <w:r w:rsidRPr="006056F5">
        <w:rPr>
          <w:color w:val="000000"/>
        </w:rPr>
        <w:t>Στο άρθρο 14 «Μεταβατικές διατάξεις – Εξαιρέσεις», προστίθεται παράγραφος 14.12, ως εξής:</w:t>
      </w:r>
    </w:p>
    <w:p w:rsidR="00C20D91" w:rsidRPr="006056F5" w:rsidRDefault="00744A39" w:rsidP="006056F5">
      <w:pPr>
        <w:jc w:val="both"/>
        <w:rPr>
          <w:color w:val="000000"/>
        </w:rPr>
      </w:pPr>
      <w:r w:rsidRPr="006056F5">
        <w:rPr>
          <w:color w:val="000000"/>
        </w:rPr>
        <w:t xml:space="preserve">«14.12 Σε εφαρμογή α)της </w:t>
      </w:r>
      <w:r w:rsidRPr="006056F5">
        <w:rPr>
          <w:color w:val="000000"/>
          <w:highlight w:val="white"/>
        </w:rPr>
        <w:t xml:space="preserve">ΠΝΠ Α΄64/14.03.2020 </w:t>
      </w:r>
      <w:r w:rsidRPr="006056F5">
        <w:rPr>
          <w:color w:val="000000"/>
        </w:rPr>
        <w:t>«</w:t>
      </w:r>
      <w:r w:rsidRPr="006056F5">
        <w:rPr>
          <w:color w:val="000000"/>
          <w:highlight w:val="white"/>
        </w:rPr>
        <w:t xml:space="preserve">Κατεπείγοντα μέτρα αντιμετώπισης της ανάγκης περιορισμού της διασποράς του </w:t>
      </w:r>
      <w:proofErr w:type="spellStart"/>
      <w:r w:rsidRPr="006056F5">
        <w:rPr>
          <w:color w:val="000000"/>
          <w:highlight w:val="white"/>
        </w:rPr>
        <w:t>κορωνοϊού</w:t>
      </w:r>
      <w:proofErr w:type="spellEnd"/>
      <w:r w:rsidRPr="006056F5">
        <w:rPr>
          <w:color w:val="000000"/>
          <w:highlight w:val="white"/>
        </w:rPr>
        <w:t xml:space="preserve"> COVID-19</w:t>
      </w:r>
      <w:r w:rsidRPr="006056F5">
        <w:rPr>
          <w:color w:val="000000"/>
        </w:rPr>
        <w:t>»</w:t>
      </w:r>
      <w:r w:rsidRPr="006056F5">
        <w:rPr>
          <w:color w:val="000000"/>
          <w:highlight w:val="white"/>
        </w:rPr>
        <w:t xml:space="preserve">, με την παρ.1 του άρθρου 13 της οποίας </w:t>
      </w:r>
      <w:r w:rsidRPr="006056F5">
        <w:rPr>
          <w:color w:val="000000"/>
        </w:rPr>
        <w:t xml:space="preserve">θεσπίζεται ειδικός μηχανισμός στήριξης των εργαζομένων με σχέση εξαρτημένης εργασίας σε επιχειρήσεις-εργοδότες, των οποίων η λειτουργία έχει προσωρινά απαγορευθεί λόγω των έκτακτων μέτρων αντιμετώπισης του </w:t>
      </w:r>
      <w:proofErr w:type="spellStart"/>
      <w:r w:rsidRPr="006056F5">
        <w:rPr>
          <w:color w:val="000000"/>
        </w:rPr>
        <w:t>κορωνοϊού</w:t>
      </w:r>
      <w:proofErr w:type="spellEnd"/>
      <w:r w:rsidRPr="006056F5">
        <w:rPr>
          <w:color w:val="000000"/>
        </w:rPr>
        <w:t xml:space="preserve"> COVID-19, και β)της ΠΝΠ Α' </w:t>
      </w:r>
      <w:r w:rsidRPr="006056F5">
        <w:t>68/20</w:t>
      </w:r>
      <w:r w:rsidR="00615D59" w:rsidRPr="006056F5">
        <w:t>.0</w:t>
      </w:r>
      <w:r w:rsidRPr="006056F5">
        <w:t>3</w:t>
      </w:r>
      <w:r w:rsidR="00615D59" w:rsidRPr="006056F5">
        <w:t>.</w:t>
      </w:r>
      <w:r w:rsidRPr="006056F5">
        <w:t xml:space="preserve">2020 «Κατεπείγοντα μέτρα για την αντιμετώπιση των συνεπειών του κινδύνου διασποράς του </w:t>
      </w:r>
      <w:proofErr w:type="spellStart"/>
      <w:r w:rsidRPr="006056F5">
        <w:t>κορωνοϊού</w:t>
      </w:r>
      <w:proofErr w:type="spellEnd"/>
      <w:r w:rsidRPr="006056F5">
        <w:t xml:space="preserve"> COVID-19, τη στήριξη της κοινωνίας και της επιχειρηματικότητας και τη διασφάλιση της ομαλής λειτουργίας της αγοράς και της δημόσιας διοίκησης»</w:t>
      </w:r>
      <w:r w:rsidR="00615D59" w:rsidRPr="006056F5">
        <w:t>,</w:t>
      </w:r>
      <w:r w:rsidRPr="006056F5">
        <w:t xml:space="preserve"> </w:t>
      </w:r>
      <w:r w:rsidR="00D3761C" w:rsidRPr="006056F5">
        <w:t xml:space="preserve">στο άρθρο 2 της οποίας προβλέπεται μείωση μισθώματος επαγγελματικών μισθώσεων </w:t>
      </w:r>
      <w:r w:rsidR="006056F5" w:rsidRPr="006056F5">
        <w:t>σε μισθωτή</w:t>
      </w:r>
      <w:r w:rsidR="006056F5">
        <w:t xml:space="preserve"> </w:t>
      </w:r>
      <w:r w:rsidR="006056F5" w:rsidRPr="006056F5">
        <w:t xml:space="preserve">επαγγελματικής μίσθωσης προς εγκατάσταση επιχείρησης, για την οποία έχουν ληφθεί ειδικά και έκτακτα μέτρα περί αναστολής ή προσωρινής απαγόρευσης λειτουργίας και </w:t>
      </w:r>
      <w:r w:rsidRPr="006056F5">
        <w:t xml:space="preserve">στην </w:t>
      </w:r>
      <w:r w:rsidR="00615D59" w:rsidRPr="006056F5">
        <w:t xml:space="preserve">περίπτωση α της </w:t>
      </w:r>
      <w:proofErr w:type="spellStart"/>
      <w:r w:rsidR="00615D59" w:rsidRPr="006056F5">
        <w:t>υπο</w:t>
      </w:r>
      <w:r w:rsidRPr="006056F5">
        <w:t>παρ</w:t>
      </w:r>
      <w:proofErr w:type="spellEnd"/>
      <w:r w:rsidRPr="006056F5">
        <w:t>. 2Α της οποίας προβλέπεται ότι</w:t>
      </w:r>
      <w:r w:rsidR="00615D59" w:rsidRPr="006056F5">
        <w:t>,</w:t>
      </w:r>
      <w:r w:rsidRPr="006056F5">
        <w:t xml:space="preserve"> επιχειρήσεις-εργοδότες του ιδιωτικού τομέα, που πλήττονται σημαντικά, λόγω των αρνητικών συνεπειών του φαινόμενου του </w:t>
      </w:r>
      <w:proofErr w:type="spellStart"/>
      <w:r w:rsidRPr="006056F5">
        <w:t>κορωνοϊού</w:t>
      </w:r>
      <w:proofErr w:type="spellEnd"/>
      <w:r w:rsidRPr="006056F5">
        <w:t>-COVID 19, δύνανται να αναστέλλουν τις συμβάσεις εργασίας μέρους ή του συνόλου του προσωπικού τους, προκειμένου να προσαρμοστούν οι λειτουργικές ανάγκες τους στο δυσμενές περιβάλλον που δημιουργείται</w:t>
      </w:r>
      <w:r w:rsidRPr="006056F5">
        <w:rPr>
          <w:color w:val="000000"/>
        </w:rPr>
        <w:t xml:space="preserve">: </w:t>
      </w:r>
    </w:p>
    <w:p w:rsidR="00C20D91" w:rsidRPr="00D3761C" w:rsidRDefault="00C20D91">
      <w:pPr>
        <w:pStyle w:val="10"/>
        <w:pBdr>
          <w:top w:val="nil"/>
          <w:left w:val="nil"/>
          <w:bottom w:val="nil"/>
          <w:right w:val="nil"/>
          <w:between w:val="nil"/>
        </w:pBdr>
        <w:jc w:val="both"/>
        <w:rPr>
          <w:color w:val="000000"/>
          <w:sz w:val="16"/>
          <w:szCs w:val="16"/>
        </w:rPr>
      </w:pPr>
    </w:p>
    <w:p w:rsidR="00C20D91" w:rsidRDefault="00744A39">
      <w:pPr>
        <w:pStyle w:val="10"/>
        <w:pBdr>
          <w:top w:val="nil"/>
          <w:left w:val="nil"/>
          <w:bottom w:val="nil"/>
          <w:right w:val="nil"/>
          <w:between w:val="nil"/>
        </w:pBdr>
        <w:jc w:val="both"/>
        <w:rPr>
          <w:color w:val="000000"/>
        </w:rPr>
      </w:pPr>
      <w:r w:rsidRPr="006056F5">
        <w:rPr>
          <w:b/>
          <w:color w:val="000000"/>
        </w:rPr>
        <w:t>I.</w:t>
      </w:r>
      <w:r>
        <w:rPr>
          <w:color w:val="000000"/>
        </w:rPr>
        <w:t xml:space="preserve"> </w:t>
      </w:r>
      <w:r>
        <w:t>Ο</w:t>
      </w:r>
      <w:r>
        <w:rPr>
          <w:color w:val="000000"/>
        </w:rPr>
        <w:t>ι επιχειρήσεις-εργοδότες</w:t>
      </w:r>
      <w:r>
        <w:t xml:space="preserve"> </w:t>
      </w:r>
      <w:r>
        <w:rPr>
          <w:color w:val="000000"/>
        </w:rPr>
        <w:t>α)</w:t>
      </w:r>
      <w:r w:rsidRPr="00C77BAB">
        <w:rPr>
          <w:b/>
          <w:color w:val="000000"/>
        </w:rPr>
        <w:t xml:space="preserve">των οποίων έχει ανασταλεί η κύρια επιχειρηματική δραστηριότητα, </w:t>
      </w:r>
      <w:r w:rsidR="00615D59">
        <w:rPr>
          <w:rFonts w:ascii="Quattrocento Sans" w:eastAsia="Quattrocento Sans" w:hAnsi="Quattrocento Sans" w:cs="Quattrocento Sans"/>
          <w:b/>
        </w:rPr>
        <w:t>με εντολή</w:t>
      </w:r>
      <w:r w:rsidRPr="00C77BAB">
        <w:rPr>
          <w:rFonts w:ascii="Quattrocento Sans" w:eastAsia="Quattrocento Sans" w:hAnsi="Quattrocento Sans" w:cs="Quattrocento Sans"/>
          <w:b/>
        </w:rPr>
        <w:t xml:space="preserve"> δημόσια</w:t>
      </w:r>
      <w:r w:rsidR="00504825">
        <w:rPr>
          <w:rFonts w:ascii="Quattrocento Sans" w:eastAsia="Quattrocento Sans" w:hAnsi="Quattrocento Sans" w:cs="Quattrocento Sans"/>
          <w:b/>
        </w:rPr>
        <w:t>ς</w:t>
      </w:r>
      <w:r w:rsidRPr="00C77BAB">
        <w:rPr>
          <w:rFonts w:ascii="Quattrocento Sans" w:eastAsia="Quattrocento Sans" w:hAnsi="Quattrocento Sans" w:cs="Quattrocento Sans"/>
          <w:b/>
        </w:rPr>
        <w:t xml:space="preserve"> αρχή</w:t>
      </w:r>
      <w:r w:rsidR="00504825">
        <w:rPr>
          <w:rFonts w:ascii="Quattrocento Sans" w:eastAsia="Quattrocento Sans" w:hAnsi="Quattrocento Sans" w:cs="Quattrocento Sans"/>
          <w:b/>
        </w:rPr>
        <w:t>ς</w:t>
      </w:r>
      <w:r w:rsidR="00A20E89">
        <w:rPr>
          <w:rFonts w:ascii="Quattrocento Sans" w:eastAsia="Quattrocento Sans" w:hAnsi="Quattrocento Sans" w:cs="Quattrocento Sans"/>
          <w:b/>
        </w:rPr>
        <w:t>, οπότε είναι δικαιούχοι μείωσης μισθώματος επαγγελματικών μισθώσεων</w:t>
      </w:r>
      <w:r w:rsidRPr="00C77BAB">
        <w:rPr>
          <w:b/>
          <w:color w:val="212121"/>
        </w:rPr>
        <w:t xml:space="preserve"> </w:t>
      </w:r>
      <w:r w:rsidRPr="00C77BAB">
        <w:rPr>
          <w:color w:val="212121"/>
        </w:rPr>
        <w:t>ή β)</w:t>
      </w:r>
      <w:r>
        <w:rPr>
          <w:b/>
          <w:color w:val="212121"/>
        </w:rPr>
        <w:t xml:space="preserve"> </w:t>
      </w:r>
      <w:r w:rsidRPr="00C77BAB">
        <w:rPr>
          <w:b/>
          <w:color w:val="212121"/>
        </w:rPr>
        <w:t xml:space="preserve">που βάσει </w:t>
      </w:r>
      <w:r w:rsidRPr="00C77BAB">
        <w:rPr>
          <w:rFonts w:ascii="Quattrocento Sans" w:eastAsia="Quattrocento Sans" w:hAnsi="Quattrocento Sans" w:cs="Quattrocento Sans"/>
          <w:b/>
        </w:rPr>
        <w:t xml:space="preserve">των οριζομένων από το Υπουργείο Οικονομικών ΚΑΔ, </w:t>
      </w:r>
      <w:r w:rsidRPr="00C77BAB">
        <w:rPr>
          <w:b/>
          <w:color w:val="212121"/>
        </w:rPr>
        <w:t xml:space="preserve">ως κλάδοι πληττόμενοι από την εξάπλωση του </w:t>
      </w:r>
      <w:proofErr w:type="spellStart"/>
      <w:r w:rsidRPr="00C77BAB">
        <w:rPr>
          <w:b/>
          <w:color w:val="212121"/>
        </w:rPr>
        <w:t>κορωνοϊού</w:t>
      </w:r>
      <w:proofErr w:type="spellEnd"/>
      <w:r w:rsidRPr="00C77BAB">
        <w:rPr>
          <w:b/>
          <w:color w:val="212121"/>
        </w:rPr>
        <w:t xml:space="preserve"> COVID-19, κάνουν χρήση της δυνατότητας αναστολής των συμβάσεων εργασίας μέρους ή του συνόλου του προσωπικού τους</w:t>
      </w:r>
      <w:r w:rsidRPr="00C77BAB">
        <w:rPr>
          <w:color w:val="212121"/>
        </w:rPr>
        <w:t>,</w:t>
      </w:r>
      <w:r>
        <w:rPr>
          <w:b/>
          <w:color w:val="212121"/>
        </w:rPr>
        <w:t xml:space="preserve"> </w:t>
      </w:r>
      <w:r>
        <w:rPr>
          <w:color w:val="000000"/>
        </w:rPr>
        <w:t>υποχρεούνται:</w:t>
      </w:r>
    </w:p>
    <w:p w:rsidR="00C20D91" w:rsidRPr="00C77BAB" w:rsidRDefault="00BB2625">
      <w:pPr>
        <w:pStyle w:val="10"/>
        <w:pBdr>
          <w:top w:val="nil"/>
          <w:left w:val="nil"/>
          <w:bottom w:val="nil"/>
          <w:right w:val="nil"/>
          <w:between w:val="nil"/>
        </w:pBdr>
        <w:jc w:val="both"/>
        <w:rPr>
          <w:rFonts w:ascii="Quattrocento Sans" w:eastAsia="Quattrocento Sans" w:hAnsi="Quattrocento Sans" w:cs="Quattrocento Sans"/>
        </w:rPr>
      </w:pPr>
      <w:r>
        <w:rPr>
          <w:color w:val="000000"/>
        </w:rPr>
        <w:t>-</w:t>
      </w:r>
      <w:r w:rsidR="00744A39">
        <w:rPr>
          <w:color w:val="212121"/>
        </w:rPr>
        <w:t xml:space="preserve">στην περίπτωση α) </w:t>
      </w:r>
      <w:r w:rsidR="00744A39" w:rsidRPr="00842AFD">
        <w:rPr>
          <w:color w:val="212121"/>
        </w:rPr>
        <w:t>να δηλώσουν υπεύθυνα</w:t>
      </w:r>
      <w:r w:rsidR="00504825">
        <w:rPr>
          <w:color w:val="212121"/>
        </w:rPr>
        <w:t>,</w:t>
      </w:r>
      <w:r w:rsidR="00744A39" w:rsidRPr="00842AFD">
        <w:rPr>
          <w:color w:val="212121"/>
        </w:rPr>
        <w:t xml:space="preserve"> </w:t>
      </w:r>
      <w:r w:rsidR="00504825">
        <w:rPr>
          <w:rFonts w:ascii="Quattrocento Sans" w:eastAsia="Quattrocento Sans" w:hAnsi="Quattrocento Sans" w:cs="Quattrocento Sans"/>
        </w:rPr>
        <w:t>όπως</w:t>
      </w:r>
      <w:r w:rsidR="00C77BAB">
        <w:rPr>
          <w:rFonts w:ascii="Quattrocento Sans" w:eastAsia="Quattrocento Sans" w:hAnsi="Quattrocento Sans" w:cs="Quattrocento Sans"/>
        </w:rPr>
        <w:t xml:space="preserve"> ορίζεται στην </w:t>
      </w:r>
      <w:r w:rsidR="00504825" w:rsidRPr="00615D59">
        <w:rPr>
          <w:color w:val="000000"/>
        </w:rPr>
        <w:t>με αρ. πρωτ.12998/232/23-3-2020  ΚΥΑ</w:t>
      </w:r>
      <w:r w:rsidR="00504825" w:rsidRPr="00615D59">
        <w:rPr>
          <w:rFonts w:ascii="Quattrocento Sans" w:eastAsia="Quattrocento Sans" w:hAnsi="Quattrocento Sans" w:cs="Quattrocento Sans"/>
        </w:rPr>
        <w:t xml:space="preserve"> «Μέτρα στήριξης εργαζομένων και επιχειρήσεων-εργοδοτών του ιδιωτικού τομέα, για την  αντιμετώπιση των επιπτώσεων του </w:t>
      </w:r>
      <w:proofErr w:type="spellStart"/>
      <w:r w:rsidR="00504825" w:rsidRPr="00615D59">
        <w:rPr>
          <w:rFonts w:ascii="Quattrocento Sans" w:eastAsia="Quattrocento Sans" w:hAnsi="Quattrocento Sans" w:cs="Quattrocento Sans"/>
        </w:rPr>
        <w:t>κορωνοϊού</w:t>
      </w:r>
      <w:proofErr w:type="spellEnd"/>
      <w:r w:rsidR="00504825" w:rsidRPr="00615D59">
        <w:rPr>
          <w:rFonts w:ascii="Quattrocento Sans" w:eastAsia="Quattrocento Sans" w:hAnsi="Quattrocento Sans" w:cs="Quattrocento Sans"/>
        </w:rPr>
        <w:t xml:space="preserve"> COVID-19»</w:t>
      </w:r>
      <w:r w:rsidR="00C77BAB">
        <w:rPr>
          <w:rFonts w:ascii="Quattrocento Sans" w:eastAsia="Quattrocento Sans" w:hAnsi="Quattrocento Sans" w:cs="Quattrocento Sans"/>
        </w:rPr>
        <w:t xml:space="preserve"> </w:t>
      </w:r>
    </w:p>
    <w:p w:rsidR="00C20D91" w:rsidRDefault="00744A39">
      <w:pPr>
        <w:pStyle w:val="10"/>
        <w:pBdr>
          <w:top w:val="nil"/>
          <w:left w:val="nil"/>
          <w:bottom w:val="nil"/>
          <w:right w:val="nil"/>
          <w:between w:val="nil"/>
        </w:pBdr>
        <w:jc w:val="both"/>
        <w:rPr>
          <w:rFonts w:ascii="Quattrocento Sans" w:eastAsia="Quattrocento Sans" w:hAnsi="Quattrocento Sans" w:cs="Quattrocento Sans"/>
        </w:rPr>
      </w:pPr>
      <w:r w:rsidRPr="00842AFD">
        <w:rPr>
          <w:rFonts w:ascii="Quattrocento Sans" w:eastAsia="Quattrocento Sans" w:hAnsi="Quattrocento Sans" w:cs="Quattrocento Sans"/>
        </w:rPr>
        <w:t>i)</w:t>
      </w:r>
      <w:r>
        <w:rPr>
          <w:rFonts w:ascii="Quattrocento Sans" w:eastAsia="Quattrocento Sans" w:hAnsi="Quattrocento Sans" w:cs="Quattrocento Sans"/>
        </w:rPr>
        <w:t xml:space="preserve"> την αναστολή της κύριας επιχειρηματικής τους δραστηριότητας λόγω εντολής από δημόσια αρχή, βάσει ΚΑΔ, οριζόμενες  από το Υπουργείο Οικονομικών όπως ισχύουν κάθε φορά, </w:t>
      </w:r>
    </w:p>
    <w:p w:rsidR="00D3761C" w:rsidRDefault="00D3761C" w:rsidP="00D3761C">
      <w:pPr>
        <w:ind w:left="-851" w:right="-809"/>
        <w:jc w:val="both"/>
        <w:rPr>
          <w:rFonts w:ascii="Quattrocento Sans" w:eastAsia="Quattrocento Sans" w:hAnsi="Quattrocento Sans" w:cs="Quattrocento Sans"/>
        </w:rPr>
      </w:pPr>
      <w:r>
        <w:rPr>
          <w:rFonts w:ascii="Quattrocento Sans" w:eastAsia="Quattrocento Sans" w:hAnsi="Quattrocento Sans" w:cs="Quattrocento Sans"/>
        </w:rPr>
        <w:lastRenderedPageBreak/>
        <w:t xml:space="preserve">             </w:t>
      </w:r>
      <w:r w:rsidR="00A20E89">
        <w:rPr>
          <w:rFonts w:ascii="Quattrocento Sans" w:eastAsia="Quattrocento Sans" w:hAnsi="Quattrocento Sans" w:cs="Quattrocento Sans"/>
          <w:lang w:val="en-US"/>
        </w:rPr>
        <w:t>ii</w:t>
      </w:r>
      <w:r w:rsidR="00A20E89" w:rsidRPr="00A20E89">
        <w:rPr>
          <w:rFonts w:ascii="Quattrocento Sans" w:eastAsia="Quattrocento Sans" w:hAnsi="Quattrocento Sans" w:cs="Quattrocento Sans"/>
        </w:rPr>
        <w:t>)</w:t>
      </w:r>
      <w:r w:rsidR="00A20E89">
        <w:rPr>
          <w:rFonts w:ascii="Quattrocento Sans" w:eastAsia="Quattrocento Sans" w:hAnsi="Quattrocento Sans" w:cs="Quattrocento Sans"/>
        </w:rPr>
        <w:t xml:space="preserve"> </w:t>
      </w:r>
      <w:proofErr w:type="gramStart"/>
      <w:r w:rsidR="00A20E89">
        <w:rPr>
          <w:rFonts w:ascii="Quattrocento Sans" w:eastAsia="Quattrocento Sans" w:hAnsi="Quattrocento Sans" w:cs="Quattrocento Sans"/>
        </w:rPr>
        <w:t>τα</w:t>
      </w:r>
      <w:proofErr w:type="gramEnd"/>
      <w:r w:rsidR="00A20E89">
        <w:rPr>
          <w:rFonts w:ascii="Quattrocento Sans" w:eastAsia="Quattrocento Sans" w:hAnsi="Quattrocento Sans" w:cs="Quattrocento Sans"/>
        </w:rPr>
        <w:t xml:space="preserve"> στοιχεία του εκμισθωτή και</w:t>
      </w:r>
      <w:r>
        <w:rPr>
          <w:rFonts w:ascii="Quattrocento Sans" w:eastAsia="Quattrocento Sans" w:hAnsi="Quattrocento Sans" w:cs="Quattrocento Sans"/>
        </w:rPr>
        <w:t xml:space="preserve"> </w:t>
      </w:r>
      <w:r w:rsidR="00A20E89">
        <w:rPr>
          <w:rFonts w:ascii="Quattrocento Sans" w:eastAsia="Quattrocento Sans" w:hAnsi="Quattrocento Sans" w:cs="Quattrocento Sans"/>
        </w:rPr>
        <w:t xml:space="preserve">του μισθίου ακινήτου εφόσον έχουν επαγγελματική </w:t>
      </w:r>
      <w:r>
        <w:rPr>
          <w:rFonts w:ascii="Quattrocento Sans" w:eastAsia="Quattrocento Sans" w:hAnsi="Quattrocento Sans" w:cs="Quattrocento Sans"/>
        </w:rPr>
        <w:t xml:space="preserve">μίσθωση </w:t>
      </w:r>
    </w:p>
    <w:p w:rsidR="00D3761C" w:rsidRPr="00D3761C" w:rsidRDefault="00D3761C" w:rsidP="00D3761C">
      <w:pPr>
        <w:ind w:left="-851" w:right="-809"/>
        <w:jc w:val="both"/>
      </w:pPr>
      <w:r>
        <w:rPr>
          <w:rFonts w:ascii="Quattrocento Sans" w:eastAsia="Quattrocento Sans" w:hAnsi="Quattrocento Sans" w:cs="Quattrocento Sans"/>
        </w:rPr>
        <w:t xml:space="preserve">             ακινήτου προς εξυπηρέτηση της επιχειρηματικής δραστηριότητας </w:t>
      </w:r>
      <w:r w:rsidRPr="00D3761C">
        <w:t xml:space="preserve">που έχει ανασταλεί με εντολή       </w:t>
      </w:r>
    </w:p>
    <w:p w:rsidR="00D3761C" w:rsidRDefault="00D3761C" w:rsidP="00D3761C">
      <w:pPr>
        <w:ind w:left="-851" w:right="-809"/>
        <w:jc w:val="both"/>
      </w:pPr>
      <w:r w:rsidRPr="00D3761C">
        <w:t xml:space="preserve">     </w:t>
      </w:r>
      <w:r>
        <w:t xml:space="preserve">       </w:t>
      </w:r>
      <w:r w:rsidRPr="00D3761C">
        <w:t>Δημόσιας Αρχής</w:t>
      </w:r>
      <w:r>
        <w:t>,</w:t>
      </w:r>
    </w:p>
    <w:p w:rsidR="00C20D91" w:rsidRDefault="00D3761C" w:rsidP="00D3761C">
      <w:pPr>
        <w:ind w:left="-851" w:right="-809"/>
        <w:jc w:val="both"/>
        <w:rPr>
          <w:rFonts w:ascii="Quattrocento Sans" w:eastAsia="Quattrocento Sans" w:hAnsi="Quattrocento Sans" w:cs="Quattrocento Sans"/>
        </w:rPr>
      </w:pPr>
      <w:r>
        <w:t xml:space="preserve">            </w:t>
      </w:r>
      <w:proofErr w:type="spellStart"/>
      <w:r w:rsidR="00A20E89">
        <w:rPr>
          <w:rFonts w:ascii="Quattrocento Sans" w:eastAsia="Quattrocento Sans" w:hAnsi="Quattrocento Sans" w:cs="Quattrocento Sans"/>
          <w:lang w:val="en-US"/>
        </w:rPr>
        <w:t>i</w:t>
      </w:r>
      <w:proofErr w:type="spellEnd"/>
      <w:r w:rsidR="00744A39">
        <w:rPr>
          <w:rFonts w:ascii="Quattrocento Sans" w:eastAsia="Quattrocento Sans" w:hAnsi="Quattrocento Sans" w:cs="Quattrocento Sans"/>
        </w:rPr>
        <w:t xml:space="preserve">ii) </w:t>
      </w:r>
      <w:proofErr w:type="gramStart"/>
      <w:r w:rsidR="00744A39">
        <w:rPr>
          <w:rFonts w:ascii="Quattrocento Sans" w:eastAsia="Quattrocento Sans" w:hAnsi="Quattrocento Sans" w:cs="Quattrocento Sans"/>
        </w:rPr>
        <w:t>τους  εργαζόμενους</w:t>
      </w:r>
      <w:proofErr w:type="gramEnd"/>
      <w:r w:rsidR="00744A39">
        <w:rPr>
          <w:rFonts w:ascii="Quattrocento Sans" w:eastAsia="Quattrocento Sans" w:hAnsi="Quattrocento Sans" w:cs="Quattrocento Sans"/>
        </w:rPr>
        <w:t xml:space="preserve"> των οποίων οι συμβάσεις εργασίας τελούν σε αναστολή, </w:t>
      </w:r>
    </w:p>
    <w:p w:rsidR="00C20D91" w:rsidRDefault="00744A39">
      <w:pPr>
        <w:pStyle w:val="10"/>
        <w:jc w:val="both"/>
      </w:pPr>
      <w:r>
        <w:rPr>
          <w:rFonts w:ascii="Quattrocento Sans" w:eastAsia="Quattrocento Sans" w:hAnsi="Quattrocento Sans" w:cs="Quattrocento Sans"/>
        </w:rPr>
        <w:t>i</w:t>
      </w:r>
      <w:r w:rsidR="00A20E89">
        <w:rPr>
          <w:rFonts w:ascii="Quattrocento Sans" w:eastAsia="Quattrocento Sans" w:hAnsi="Quattrocento Sans" w:cs="Quattrocento Sans"/>
          <w:lang w:val="en-US"/>
        </w:rPr>
        <w:t>v</w:t>
      </w:r>
      <w:r>
        <w:rPr>
          <w:rFonts w:ascii="Quattrocento Sans" w:eastAsia="Quattrocento Sans" w:hAnsi="Quattrocento Sans" w:cs="Quattrocento Sans"/>
        </w:rPr>
        <w:t>) τους τυχόν εργαζόμενους των οποίων η σύμβαση εργασίας τους έχει λυθεί από 1/3/2020 έως 20/3/2020, είτε με καταγγελία είτε με οικειοθελή αποχώρηση</w:t>
      </w:r>
      <w:r w:rsidR="00C77BAB">
        <w:rPr>
          <w:rFonts w:ascii="Quattrocento Sans" w:eastAsia="Quattrocento Sans" w:hAnsi="Quattrocento Sans" w:cs="Quattrocento Sans"/>
        </w:rPr>
        <w:t xml:space="preserve">, </w:t>
      </w:r>
      <w:r w:rsidRPr="00842AFD">
        <w:t xml:space="preserve">μέσω </w:t>
      </w:r>
      <w:r w:rsidRPr="00BB2625">
        <w:rPr>
          <w:highlight w:val="white"/>
        </w:rPr>
        <w:t>του</w:t>
      </w:r>
      <w:r w:rsidRPr="00BB2625">
        <w:t xml:space="preserve"> εντύπου</w:t>
      </w:r>
      <w:r w:rsidRPr="00BB2625">
        <w:rPr>
          <w:b/>
        </w:rPr>
        <w:t xml:space="preserve"> «</w:t>
      </w:r>
      <w:r w:rsidRPr="00BB2625">
        <w:rPr>
          <w:b/>
          <w:i/>
          <w:color w:val="212121"/>
        </w:rPr>
        <w:t xml:space="preserve">Υπεύθυνη Δήλωση Επιχειρήσεων – Εργοδοτών </w:t>
      </w:r>
      <w:r w:rsidRPr="00BB2625">
        <w:rPr>
          <w:rFonts w:eastAsia="Quattrocento Sans"/>
          <w:b/>
          <w:i/>
        </w:rPr>
        <w:t>των οποίων, είτε η επιχειρηματική δραστηριότητά τους έχει ανασταλεί με εντολή δημόσιας αρχής</w:t>
      </w:r>
      <w:r w:rsidR="006A5E7A">
        <w:rPr>
          <w:rFonts w:eastAsia="Quattrocento Sans"/>
          <w:b/>
          <w:i/>
        </w:rPr>
        <w:t xml:space="preserve"> </w:t>
      </w:r>
      <w:r w:rsidR="00A20E89">
        <w:rPr>
          <w:rFonts w:eastAsia="Quattrocento Sans"/>
          <w:b/>
          <w:i/>
        </w:rPr>
        <w:t>οπότε</w:t>
      </w:r>
      <w:r w:rsidR="006A5E7A">
        <w:rPr>
          <w:rFonts w:eastAsia="Quattrocento Sans"/>
          <w:b/>
          <w:i/>
        </w:rPr>
        <w:t xml:space="preserve"> είναι δικαιούχοι μείωσης μισθώματος επαγγελματικών μισθώσεων</w:t>
      </w:r>
      <w:r w:rsidRPr="00BB2625">
        <w:rPr>
          <w:rFonts w:eastAsia="Quattrocento Sans"/>
          <w:b/>
          <w:i/>
        </w:rPr>
        <w:t xml:space="preserve">,  είτε πλήττονται σημαντικά, βάσει των οριζομένων από το Υπουργείο Οικονομικών ΚΑΔ,  λόγω των μέτρων αντιμετώπισης της μετάδοσης του </w:t>
      </w:r>
      <w:proofErr w:type="spellStart"/>
      <w:r w:rsidRPr="00BB2625">
        <w:rPr>
          <w:rFonts w:eastAsia="Quattrocento Sans"/>
          <w:b/>
          <w:i/>
        </w:rPr>
        <w:t>κορωνοϊού</w:t>
      </w:r>
      <w:proofErr w:type="spellEnd"/>
      <w:r w:rsidRPr="00BB2625">
        <w:rPr>
          <w:rFonts w:eastAsia="Quattrocento Sans"/>
          <w:b/>
          <w:i/>
        </w:rPr>
        <w:t xml:space="preserve"> COVID-19</w:t>
      </w:r>
      <w:r w:rsidRPr="00BB2625">
        <w:rPr>
          <w:b/>
          <w:color w:val="212121"/>
        </w:rPr>
        <w:t xml:space="preserve">» </w:t>
      </w:r>
      <w:r w:rsidRPr="00BB2625">
        <w:t>στο Πληροφοριακό Σύστημα (Π.Σ.) ΕΡΓΑΝΗ του Υπουργείου Ερ</w:t>
      </w:r>
      <w:r w:rsidR="00C77BAB">
        <w:t xml:space="preserve">γασίας και Κοινωνικών Υποθέσεων. </w:t>
      </w:r>
    </w:p>
    <w:p w:rsidR="00504825" w:rsidRPr="00C77BAB" w:rsidRDefault="00BB2625" w:rsidP="00504825">
      <w:pPr>
        <w:pStyle w:val="10"/>
        <w:pBdr>
          <w:top w:val="nil"/>
          <w:left w:val="nil"/>
          <w:bottom w:val="nil"/>
          <w:right w:val="nil"/>
          <w:between w:val="nil"/>
        </w:pBdr>
        <w:jc w:val="both"/>
        <w:rPr>
          <w:rFonts w:ascii="Quattrocento Sans" w:eastAsia="Quattrocento Sans" w:hAnsi="Quattrocento Sans" w:cs="Quattrocento Sans"/>
        </w:rPr>
      </w:pPr>
      <w:r w:rsidRPr="0004252F">
        <w:rPr>
          <w:color w:val="212121"/>
        </w:rPr>
        <w:t>-</w:t>
      </w:r>
      <w:r w:rsidR="00744A39" w:rsidRPr="0004252F">
        <w:rPr>
          <w:color w:val="212121"/>
        </w:rPr>
        <w:t xml:space="preserve">στη δε περίπτωση β) </w:t>
      </w:r>
      <w:r w:rsidR="00744A39" w:rsidRPr="0004252F">
        <w:rPr>
          <w:color w:val="000000"/>
        </w:rPr>
        <w:t xml:space="preserve">να </w:t>
      </w:r>
      <w:r w:rsidR="00744A39" w:rsidRPr="0004252F">
        <w:t>δηλώσουν υπεύθυνα,</w:t>
      </w:r>
      <w:r w:rsidR="00744A39">
        <w:t xml:space="preserve"> </w:t>
      </w:r>
      <w:r w:rsidR="00504825">
        <w:rPr>
          <w:rFonts w:ascii="Quattrocento Sans" w:eastAsia="Quattrocento Sans" w:hAnsi="Quattrocento Sans" w:cs="Quattrocento Sans"/>
        </w:rPr>
        <w:t xml:space="preserve">όπως ορίζεται στην </w:t>
      </w:r>
      <w:r w:rsidR="00504825" w:rsidRPr="00615D59">
        <w:rPr>
          <w:color w:val="000000"/>
        </w:rPr>
        <w:t>με αρ. πρωτ.12998/232/23-3-2020  ΚΥΑ</w:t>
      </w:r>
      <w:r w:rsidR="00504825" w:rsidRPr="00615D59">
        <w:rPr>
          <w:rFonts w:ascii="Quattrocento Sans" w:eastAsia="Quattrocento Sans" w:hAnsi="Quattrocento Sans" w:cs="Quattrocento Sans"/>
        </w:rPr>
        <w:t xml:space="preserve"> «Μέτρα στήριξης εργαζομένων και επιχειρήσεων-εργοδοτών του ιδιωτικού τομέα, για την  αντιμετώπιση των επιπτώσεων του </w:t>
      </w:r>
      <w:proofErr w:type="spellStart"/>
      <w:r w:rsidR="00504825" w:rsidRPr="00615D59">
        <w:rPr>
          <w:rFonts w:ascii="Quattrocento Sans" w:eastAsia="Quattrocento Sans" w:hAnsi="Quattrocento Sans" w:cs="Quattrocento Sans"/>
        </w:rPr>
        <w:t>κορωνοϊού</w:t>
      </w:r>
      <w:proofErr w:type="spellEnd"/>
      <w:r w:rsidR="00504825" w:rsidRPr="00615D59">
        <w:rPr>
          <w:rFonts w:ascii="Quattrocento Sans" w:eastAsia="Quattrocento Sans" w:hAnsi="Quattrocento Sans" w:cs="Quattrocento Sans"/>
        </w:rPr>
        <w:t xml:space="preserve"> COVID-19»</w:t>
      </w:r>
      <w:r w:rsidR="00504825">
        <w:rPr>
          <w:rFonts w:ascii="Quattrocento Sans" w:eastAsia="Quattrocento Sans" w:hAnsi="Quattrocento Sans" w:cs="Quattrocento Sans"/>
        </w:rPr>
        <w:t xml:space="preserve"> </w:t>
      </w:r>
    </w:p>
    <w:p w:rsidR="00C20D91" w:rsidRDefault="00744A39" w:rsidP="00504825">
      <w:pPr>
        <w:pStyle w:val="10"/>
        <w:pBdr>
          <w:top w:val="nil"/>
          <w:left w:val="nil"/>
          <w:bottom w:val="nil"/>
          <w:right w:val="nil"/>
          <w:between w:val="nil"/>
        </w:pBdr>
        <w:jc w:val="both"/>
        <w:rPr>
          <w:rFonts w:ascii="Quattrocento Sans" w:eastAsia="Quattrocento Sans" w:hAnsi="Quattrocento Sans" w:cs="Quattrocento Sans"/>
          <w:highlight w:val="yellow"/>
        </w:rPr>
      </w:pPr>
      <w:r>
        <w:rPr>
          <w:rFonts w:ascii="Quattrocento Sans" w:eastAsia="Quattrocento Sans" w:hAnsi="Quattrocento Sans" w:cs="Quattrocento Sans"/>
        </w:rPr>
        <w:t>i) την αναστολή της κύριας επιχειρηματικής τους δραστηριότητας</w:t>
      </w:r>
      <w:r>
        <w:rPr>
          <w:rFonts w:ascii="Quattrocento Sans" w:eastAsia="Quattrocento Sans" w:hAnsi="Quattrocento Sans" w:cs="Quattrocento Sans"/>
          <w:highlight w:val="yellow"/>
        </w:rPr>
        <w:t xml:space="preserve"> </w:t>
      </w:r>
    </w:p>
    <w:p w:rsidR="00C20D91" w:rsidRDefault="00744A39">
      <w:pPr>
        <w:pStyle w:val="10"/>
        <w:jc w:val="both"/>
        <w:rPr>
          <w:rFonts w:ascii="Quattrocento Sans" w:eastAsia="Quattrocento Sans" w:hAnsi="Quattrocento Sans" w:cs="Quattrocento Sans"/>
        </w:rPr>
      </w:pPr>
      <w:r>
        <w:rPr>
          <w:rFonts w:ascii="Quattrocento Sans" w:eastAsia="Quattrocento Sans" w:hAnsi="Quattrocento Sans" w:cs="Quattrocento Sans"/>
        </w:rPr>
        <w:t>ii) τους  εργαζόμενους των οποίων οι συμβάσεις εργασίας τελούν σε αναστολή,</w:t>
      </w:r>
    </w:p>
    <w:p w:rsidR="00C20D91" w:rsidRDefault="00744A39">
      <w:pPr>
        <w:pStyle w:val="10"/>
        <w:jc w:val="both"/>
        <w:rPr>
          <w:rFonts w:ascii="Quattrocento Sans" w:eastAsia="Quattrocento Sans" w:hAnsi="Quattrocento Sans" w:cs="Quattrocento Sans"/>
        </w:rPr>
      </w:pPr>
      <w:r>
        <w:rPr>
          <w:rFonts w:ascii="Quattrocento Sans" w:eastAsia="Quattrocento Sans" w:hAnsi="Quattrocento Sans" w:cs="Quattrocento Sans"/>
        </w:rPr>
        <w:t>iii) τους τυχόν εργαζόμενους των οποίων η σύμβαση εργασίας τους έχει λυθεί από 1/3/2020 έως 20/3/2020, είτε με καταγγελία είτε με οικειοθελή αποχώρηση,</w:t>
      </w:r>
    </w:p>
    <w:p w:rsidR="00C20D91" w:rsidRDefault="00744A39">
      <w:pPr>
        <w:pStyle w:val="10"/>
        <w:jc w:val="both"/>
      </w:pPr>
      <w:r w:rsidRPr="0004252F">
        <w:t xml:space="preserve">μέσω </w:t>
      </w:r>
      <w:r w:rsidRPr="0004252F">
        <w:rPr>
          <w:highlight w:val="white"/>
        </w:rPr>
        <w:t>του</w:t>
      </w:r>
      <w:r w:rsidRPr="0004252F">
        <w:t xml:space="preserve"> εντύπου</w:t>
      </w:r>
      <w:r>
        <w:rPr>
          <w:b/>
        </w:rPr>
        <w:t xml:space="preserve"> «</w:t>
      </w:r>
      <w:r w:rsidRPr="0004252F">
        <w:rPr>
          <w:b/>
          <w:i/>
          <w:color w:val="212121"/>
        </w:rPr>
        <w:t>Υπεύθυνη Δήλωση Επιχειρήσεων – Εργοδοτών</w:t>
      </w:r>
      <w:r>
        <w:rPr>
          <w:b/>
          <w:color w:val="212121"/>
        </w:rPr>
        <w:t xml:space="preserve"> </w:t>
      </w:r>
      <w:r>
        <w:rPr>
          <w:rFonts w:ascii="Quattrocento Sans" w:eastAsia="Quattrocento Sans" w:hAnsi="Quattrocento Sans" w:cs="Quattrocento Sans"/>
          <w:b/>
          <w:i/>
        </w:rPr>
        <w:t>των οποίων, είτε η επιχειρηματική δραστηριότητά τους έχει ανασταλεί με εντολή δημόσιας αρχής</w:t>
      </w:r>
      <w:r w:rsidR="004D24EB" w:rsidRPr="004D24EB">
        <w:rPr>
          <w:rFonts w:eastAsia="Quattrocento Sans"/>
          <w:b/>
          <w:i/>
          <w:sz w:val="22"/>
          <w:szCs w:val="22"/>
        </w:rPr>
        <w:t xml:space="preserve"> </w:t>
      </w:r>
      <w:r w:rsidR="00A20E89">
        <w:rPr>
          <w:rFonts w:eastAsia="Quattrocento Sans"/>
          <w:b/>
          <w:i/>
        </w:rPr>
        <w:t>οπότε</w:t>
      </w:r>
      <w:r w:rsidR="004D24EB" w:rsidRPr="004D24EB">
        <w:rPr>
          <w:rFonts w:eastAsia="Quattrocento Sans"/>
          <w:b/>
          <w:i/>
        </w:rPr>
        <w:t xml:space="preserve"> είναι δικαιούχοι μείωσης μισθώματος επαγγελματικών μισθώσεων</w:t>
      </w:r>
      <w:r w:rsidRPr="004D24EB">
        <w:rPr>
          <w:rFonts w:ascii="Quattrocento Sans" w:eastAsia="Quattrocento Sans" w:hAnsi="Quattrocento Sans" w:cs="Quattrocento Sans"/>
          <w:b/>
        </w:rPr>
        <w:t>,</w:t>
      </w:r>
      <w:r>
        <w:rPr>
          <w:rFonts w:ascii="Quattrocento Sans" w:eastAsia="Quattrocento Sans" w:hAnsi="Quattrocento Sans" w:cs="Quattrocento Sans"/>
          <w:b/>
          <w:i/>
        </w:rPr>
        <w:t xml:space="preserve">  είτε πλήττονται σημαντικά, βάσει των οριζομένων από το Υπουργείο Οικονομικών ΚΑΔ,  λόγω των μέτρων αντιμετώπισης της μετάδοσης του </w:t>
      </w:r>
      <w:proofErr w:type="spellStart"/>
      <w:r>
        <w:rPr>
          <w:rFonts w:ascii="Quattrocento Sans" w:eastAsia="Quattrocento Sans" w:hAnsi="Quattrocento Sans" w:cs="Quattrocento Sans"/>
          <w:b/>
          <w:i/>
        </w:rPr>
        <w:t>κορωνοϊού</w:t>
      </w:r>
      <w:proofErr w:type="spellEnd"/>
      <w:r>
        <w:rPr>
          <w:rFonts w:ascii="Quattrocento Sans" w:eastAsia="Quattrocento Sans" w:hAnsi="Quattrocento Sans" w:cs="Quattrocento Sans"/>
          <w:b/>
          <w:i/>
        </w:rPr>
        <w:t xml:space="preserve"> COVID-19</w:t>
      </w:r>
      <w:r>
        <w:rPr>
          <w:b/>
          <w:color w:val="212121"/>
        </w:rPr>
        <w:t xml:space="preserve">» </w:t>
      </w:r>
      <w:r>
        <w:t xml:space="preserve">στο Πληροφοριακό Σύστημα (Π.Σ.) ΕΡΓΑΝΗ του Υπουργείου Εργασίας και Κοινωνικών Υποθέσεων. </w:t>
      </w:r>
    </w:p>
    <w:p w:rsidR="00C77BAB" w:rsidRPr="00C77BAB" w:rsidRDefault="00C77BAB" w:rsidP="00C77BAB">
      <w:pPr>
        <w:pStyle w:val="10"/>
        <w:jc w:val="both"/>
        <w:rPr>
          <w:b/>
        </w:rPr>
      </w:pPr>
      <w:r>
        <w:rPr>
          <w:color w:val="000000"/>
        </w:rPr>
        <w:t>-</w:t>
      </w:r>
      <w:r w:rsidRPr="00C77BAB">
        <w:rPr>
          <w:b/>
        </w:rPr>
        <w:t xml:space="preserve"> Όπου στην παρούσα </w:t>
      </w:r>
      <w:r>
        <w:rPr>
          <w:b/>
        </w:rPr>
        <w:t xml:space="preserve">απόφαση </w:t>
      </w:r>
      <w:r w:rsidRPr="00C77BAB">
        <w:rPr>
          <w:b/>
        </w:rPr>
        <w:t>αναφέρεται ο όρος Επιχείρηση-Εργοδότης νοούνται όλοι όσοι απασχολούν προσωπικό με εξαρτημένη σχέση εργασίας. Στην κατηγορία υπάγονται και οι ατομικές επιχειρήσεις και οι ελεύθεροι επαγγελματίες που απασχολούν προσωπικό με εξαρτημένη σχέση εργασίας.</w:t>
      </w:r>
    </w:p>
    <w:p w:rsidR="00C20D91" w:rsidRPr="00C77BAB" w:rsidRDefault="00744A39">
      <w:pPr>
        <w:pStyle w:val="10"/>
        <w:pBdr>
          <w:top w:val="nil"/>
          <w:left w:val="nil"/>
          <w:bottom w:val="nil"/>
          <w:right w:val="nil"/>
          <w:between w:val="nil"/>
        </w:pBdr>
        <w:jc w:val="both"/>
      </w:pPr>
      <w:r w:rsidRPr="006056F5">
        <w:rPr>
          <w:b/>
          <w:color w:val="000000"/>
        </w:rPr>
        <w:t>II.</w:t>
      </w:r>
      <w:r>
        <w:rPr>
          <w:color w:val="000000"/>
        </w:rPr>
        <w:t xml:space="preserve"> </w:t>
      </w:r>
      <w:bookmarkStart w:id="0" w:name="_GoBack"/>
      <w:bookmarkEnd w:id="0"/>
      <w:r w:rsidRPr="00C77BAB">
        <w:t xml:space="preserve"> Οι υπόχρεοι της περίπτωσης </w:t>
      </w:r>
      <w:r w:rsidR="00940D32">
        <w:t>Ι</w:t>
      </w:r>
      <w:r w:rsidRPr="00C77BAB">
        <w:t xml:space="preserve"> υποχρεούνται </w:t>
      </w:r>
      <w:r w:rsidR="00842AFD" w:rsidRPr="00C77BAB">
        <w:t>επίσης,</w:t>
      </w:r>
      <w:r w:rsidRPr="00C77BAB">
        <w:t xml:space="preserve"> να γνωστοποιήσουν την ανωτέρω υπεύθυνη δήλωση, εγγράφως ή με  ηλεκτρονικό ταχυδρομείο, στους εργαζομένους τους,</w:t>
      </w:r>
      <w:r w:rsidR="00504825" w:rsidRPr="00504825">
        <w:rPr>
          <w:rFonts w:ascii="Quattrocento Sans" w:eastAsia="Quattrocento Sans" w:hAnsi="Quattrocento Sans" w:cs="Quattrocento Sans"/>
        </w:rPr>
        <w:t xml:space="preserve"> </w:t>
      </w:r>
      <w:r w:rsidR="00504825">
        <w:rPr>
          <w:rFonts w:ascii="Quattrocento Sans" w:eastAsia="Quattrocento Sans" w:hAnsi="Quattrocento Sans" w:cs="Quattrocento Sans"/>
        </w:rPr>
        <w:t xml:space="preserve">όπως ορίζεται στην </w:t>
      </w:r>
      <w:r w:rsidR="00504825" w:rsidRPr="00615D59">
        <w:rPr>
          <w:color w:val="000000"/>
        </w:rPr>
        <w:t>με αρ. πρωτ.12998/232/23-3-2020  ΚΥΑ</w:t>
      </w:r>
      <w:r w:rsidR="00504825" w:rsidRPr="00615D59">
        <w:rPr>
          <w:rFonts w:ascii="Quattrocento Sans" w:eastAsia="Quattrocento Sans" w:hAnsi="Quattrocento Sans" w:cs="Quattrocento Sans"/>
        </w:rPr>
        <w:t xml:space="preserve"> «Μέτρα στήριξης εργαζομένων και επιχειρήσεων-εργοδοτών του ιδιωτικού τομέα, για την  αντιμετώπιση των επιπτώσεων του </w:t>
      </w:r>
      <w:proofErr w:type="spellStart"/>
      <w:r w:rsidR="00504825" w:rsidRPr="00615D59">
        <w:rPr>
          <w:rFonts w:ascii="Quattrocento Sans" w:eastAsia="Quattrocento Sans" w:hAnsi="Quattrocento Sans" w:cs="Quattrocento Sans"/>
        </w:rPr>
        <w:t>κορωνοϊού</w:t>
      </w:r>
      <w:proofErr w:type="spellEnd"/>
      <w:r w:rsidR="00504825" w:rsidRPr="00615D59">
        <w:rPr>
          <w:rFonts w:ascii="Quattrocento Sans" w:eastAsia="Quattrocento Sans" w:hAnsi="Quattrocento Sans" w:cs="Quattrocento Sans"/>
        </w:rPr>
        <w:t xml:space="preserve"> COVID-19»</w:t>
      </w:r>
      <w:r w:rsidRPr="00C77BAB">
        <w:t xml:space="preserve">. </w:t>
      </w:r>
    </w:p>
    <w:p w:rsidR="00C20D91" w:rsidRDefault="00744A39">
      <w:pPr>
        <w:pStyle w:val="10"/>
        <w:pBdr>
          <w:top w:val="nil"/>
          <w:left w:val="nil"/>
          <w:bottom w:val="nil"/>
          <w:right w:val="nil"/>
          <w:between w:val="nil"/>
        </w:pBdr>
        <w:jc w:val="center"/>
        <w:rPr>
          <w:color w:val="000000"/>
        </w:rPr>
      </w:pPr>
      <w:r>
        <w:rPr>
          <w:b/>
          <w:color w:val="000000"/>
        </w:rPr>
        <w:t>Άρθρο δεύτερο</w:t>
      </w:r>
    </w:p>
    <w:p w:rsidR="00C20D91" w:rsidRDefault="00744A39">
      <w:pPr>
        <w:pStyle w:val="10"/>
        <w:pBdr>
          <w:top w:val="nil"/>
          <w:left w:val="nil"/>
          <w:bottom w:val="nil"/>
          <w:right w:val="nil"/>
          <w:between w:val="nil"/>
        </w:pBdr>
        <w:jc w:val="both"/>
        <w:rPr>
          <w:color w:val="000000"/>
        </w:rPr>
      </w:pPr>
      <w:r>
        <w:rPr>
          <w:color w:val="000000"/>
        </w:rPr>
        <w:t xml:space="preserve">Συμπληρώνεται με τα ακόλουθα έντυπα το παράρτημα της αρ. </w:t>
      </w:r>
      <w:proofErr w:type="spellStart"/>
      <w:r>
        <w:rPr>
          <w:color w:val="000000"/>
        </w:rPr>
        <w:t>πρωτ</w:t>
      </w:r>
      <w:proofErr w:type="spellEnd"/>
      <w:r>
        <w:rPr>
          <w:color w:val="000000"/>
        </w:rPr>
        <w:t>. 40331/Δ1.13521/13-9-2019 (Β΄3520/19-9-2019) απόφασης του Υπουργού Εργασίας και Κοινωνικών Υποθέσεων, «Επανακαθορισμός όρων ηλεκτρονικής υποβολής εντύπων αρμοδιότητας Σώματος Επιθεώρησης Εργασίας (ΣΕΠΕ) και Οργανισμού Απασχολήσεως Εργατικού Δυναμικού (ΟΑΕΔ)», όπως τροποποιήθηκε και ισχύει, ως εξής:</w:t>
      </w:r>
    </w:p>
    <w:p w:rsidR="00C20D91" w:rsidRDefault="00744A39" w:rsidP="000E349B">
      <w:pPr>
        <w:pStyle w:val="10"/>
        <w:pBdr>
          <w:top w:val="nil"/>
          <w:left w:val="nil"/>
          <w:bottom w:val="nil"/>
          <w:right w:val="nil"/>
          <w:between w:val="nil"/>
        </w:pBdr>
        <w:jc w:val="both"/>
      </w:pPr>
      <w:r>
        <w:rPr>
          <w:color w:val="000000"/>
        </w:rPr>
        <w:t>Προστίθεται «</w:t>
      </w:r>
      <w:r>
        <w:rPr>
          <w:b/>
          <w:color w:val="212121"/>
        </w:rPr>
        <w:t xml:space="preserve">Υπεύθυνη Δήλωση Επιχειρήσεων – Εργοδοτών των οποίων η επιχειρηματική δραστηριότητα έχει ανασταλεί, </w:t>
      </w:r>
      <w:r w:rsidR="00504825">
        <w:rPr>
          <w:b/>
          <w:color w:val="212121"/>
        </w:rPr>
        <w:t>με εντολή δημόσιας αρχής</w:t>
      </w:r>
      <w:r w:rsidR="006A5E7A" w:rsidRPr="006A5E7A">
        <w:rPr>
          <w:rFonts w:eastAsia="Quattrocento Sans"/>
          <w:b/>
          <w:i/>
          <w:sz w:val="22"/>
          <w:szCs w:val="22"/>
        </w:rPr>
        <w:t xml:space="preserve"> </w:t>
      </w:r>
      <w:r w:rsidR="00A20E89" w:rsidRPr="00A20E89">
        <w:rPr>
          <w:rFonts w:eastAsia="Quattrocento Sans"/>
          <w:b/>
        </w:rPr>
        <w:t>οπότε</w:t>
      </w:r>
      <w:r w:rsidR="006A5E7A" w:rsidRPr="00A20E89">
        <w:rPr>
          <w:rFonts w:eastAsia="Quattrocento Sans"/>
          <w:b/>
        </w:rPr>
        <w:t xml:space="preserve"> είναι</w:t>
      </w:r>
      <w:r w:rsidR="006A5E7A" w:rsidRPr="006A5E7A">
        <w:rPr>
          <w:rFonts w:eastAsia="Quattrocento Sans"/>
          <w:b/>
        </w:rPr>
        <w:t xml:space="preserve"> δικαιούχοι μείωσης μισθώματος επαγγελματικών μισθώσεων</w:t>
      </w:r>
      <w:r w:rsidR="006A5E7A" w:rsidRPr="006A5E7A">
        <w:rPr>
          <w:b/>
          <w:color w:val="212121"/>
        </w:rPr>
        <w:t>,</w:t>
      </w:r>
      <w:r w:rsidR="00504825">
        <w:rPr>
          <w:b/>
          <w:color w:val="212121"/>
        </w:rPr>
        <w:t xml:space="preserve"> είτε πλήττονται σημαντικά, </w:t>
      </w:r>
      <w:r w:rsidR="00504825" w:rsidRPr="00F34BD2">
        <w:rPr>
          <w:b/>
          <w:color w:val="212121"/>
        </w:rPr>
        <w:t xml:space="preserve">βάσει </w:t>
      </w:r>
      <w:r w:rsidR="00504825">
        <w:rPr>
          <w:b/>
          <w:color w:val="212121"/>
        </w:rPr>
        <w:t xml:space="preserve">των </w:t>
      </w:r>
      <w:r w:rsidR="00504825" w:rsidRPr="00F34BD2">
        <w:rPr>
          <w:b/>
          <w:color w:val="212121"/>
        </w:rPr>
        <w:t xml:space="preserve">οριζομένων από το Υπουργείο Οικονομικών ΚΑΔ, </w:t>
      </w:r>
      <w:r w:rsidR="00504825">
        <w:rPr>
          <w:b/>
          <w:color w:val="212121"/>
        </w:rPr>
        <w:t xml:space="preserve">λόγω των μέτρων </w:t>
      </w:r>
      <w:r w:rsidR="00504825" w:rsidRPr="00F34BD2">
        <w:rPr>
          <w:b/>
          <w:color w:val="212121"/>
        </w:rPr>
        <w:t xml:space="preserve"> αντιμετώπιση της μετάδοσης του </w:t>
      </w:r>
      <w:proofErr w:type="spellStart"/>
      <w:r w:rsidR="00504825" w:rsidRPr="00F34BD2">
        <w:rPr>
          <w:b/>
          <w:color w:val="212121"/>
        </w:rPr>
        <w:t>κορωνοϊού</w:t>
      </w:r>
      <w:proofErr w:type="spellEnd"/>
      <w:r w:rsidR="00504825" w:rsidRPr="00F34BD2">
        <w:rPr>
          <w:b/>
          <w:color w:val="212121"/>
        </w:rPr>
        <w:t xml:space="preserve"> COVI</w:t>
      </w:r>
      <w:r w:rsidR="00504825" w:rsidRPr="00F34BD2">
        <w:rPr>
          <w:b/>
          <w:color w:val="212121"/>
          <w:lang w:val="en-US"/>
        </w:rPr>
        <w:t>D</w:t>
      </w:r>
      <w:r w:rsidR="00504825" w:rsidRPr="00F34BD2">
        <w:rPr>
          <w:b/>
          <w:color w:val="212121"/>
        </w:rPr>
        <w:t>-19</w:t>
      </w:r>
      <w:r>
        <w:rPr>
          <w:b/>
          <w:color w:val="000000"/>
        </w:rPr>
        <w:t>»</w:t>
      </w:r>
      <w:r w:rsidR="00504825">
        <w:rPr>
          <w:b/>
          <w:color w:val="000000"/>
        </w:rPr>
        <w:t>.</w:t>
      </w:r>
      <w:r>
        <w:rPr>
          <w:b/>
          <w:color w:val="000000"/>
        </w:rPr>
        <w:t xml:space="preserve"> </w:t>
      </w:r>
    </w:p>
    <w:p w:rsidR="00D3761C" w:rsidRPr="00AA3CD3" w:rsidRDefault="00D3761C">
      <w:pPr>
        <w:pStyle w:val="10"/>
        <w:rPr>
          <w:sz w:val="16"/>
          <w:szCs w:val="16"/>
        </w:rPr>
      </w:pPr>
    </w:p>
    <w:tbl>
      <w:tblPr>
        <w:tblpPr w:leftFromText="180" w:rightFromText="180" w:vertAnchor="text" w:horzAnchor="margin" w:tblpXSpec="center" w:tblpY="-28"/>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tblPr>
      <w:tblGrid>
        <w:gridCol w:w="1242"/>
        <w:gridCol w:w="142"/>
        <w:gridCol w:w="1074"/>
        <w:gridCol w:w="142"/>
        <w:gridCol w:w="37"/>
        <w:gridCol w:w="530"/>
        <w:gridCol w:w="299"/>
        <w:gridCol w:w="236"/>
        <w:gridCol w:w="174"/>
        <w:gridCol w:w="141"/>
        <w:gridCol w:w="383"/>
        <w:gridCol w:w="131"/>
        <w:gridCol w:w="236"/>
        <w:gridCol w:w="888"/>
        <w:gridCol w:w="540"/>
        <w:gridCol w:w="180"/>
        <w:gridCol w:w="720"/>
        <w:gridCol w:w="275"/>
        <w:gridCol w:w="1524"/>
        <w:gridCol w:w="1562"/>
      </w:tblGrid>
      <w:tr w:rsidR="004E31AC" w:rsidRPr="00DF787D" w:rsidTr="00B73873">
        <w:tc>
          <w:tcPr>
            <w:tcW w:w="10456" w:type="dxa"/>
            <w:gridSpan w:val="20"/>
            <w:shd w:val="clear" w:color="auto" w:fill="FFCC99"/>
          </w:tcPr>
          <w:p w:rsidR="004E31AC" w:rsidRPr="00B73873" w:rsidRDefault="004E31AC" w:rsidP="00A20E89">
            <w:pPr>
              <w:jc w:val="center"/>
              <w:rPr>
                <w:b/>
                <w:bCs/>
                <w:sz w:val="22"/>
                <w:szCs w:val="22"/>
              </w:rPr>
            </w:pPr>
            <w:r w:rsidRPr="00B73873">
              <w:rPr>
                <w:b/>
                <w:color w:val="212121"/>
                <w:sz w:val="22"/>
                <w:szCs w:val="22"/>
              </w:rPr>
              <w:lastRenderedPageBreak/>
              <w:t>Υπεύθυνη Δήλωση Επιχειρήσεων – Εργοδοτών</w:t>
            </w:r>
            <w:r w:rsidRPr="00B73873">
              <w:rPr>
                <w:b/>
                <w:color w:val="212121"/>
                <w:sz w:val="22"/>
                <w:szCs w:val="22"/>
                <w:vertAlign w:val="superscript"/>
              </w:rPr>
              <w:t>1</w:t>
            </w:r>
            <w:r w:rsidRPr="00B73873">
              <w:rPr>
                <w:b/>
                <w:color w:val="212121"/>
                <w:sz w:val="22"/>
                <w:szCs w:val="22"/>
              </w:rPr>
              <w:t xml:space="preserve"> των οποίων η επιχειρηματική δραστηριότητά τους είτε έχει ανασταλεί με εντολή δημόσιας αρχής</w:t>
            </w:r>
            <w:r w:rsidR="006A5E7A" w:rsidRPr="006A5E7A">
              <w:rPr>
                <w:rFonts w:eastAsia="Quattrocento Sans"/>
                <w:b/>
                <w:i/>
                <w:sz w:val="22"/>
                <w:szCs w:val="22"/>
              </w:rPr>
              <w:t xml:space="preserve"> </w:t>
            </w:r>
            <w:r w:rsidR="00A20E89">
              <w:rPr>
                <w:rFonts w:eastAsia="Quattrocento Sans"/>
                <w:b/>
                <w:sz w:val="22"/>
                <w:szCs w:val="22"/>
              </w:rPr>
              <w:t xml:space="preserve">οπότε </w:t>
            </w:r>
            <w:r w:rsidR="006A5E7A" w:rsidRPr="004D24EB">
              <w:rPr>
                <w:rFonts w:eastAsia="Quattrocento Sans"/>
                <w:b/>
                <w:sz w:val="22"/>
                <w:szCs w:val="22"/>
              </w:rPr>
              <w:t>είναι δικαιούχοι μείωσης μισθώματος επαγγελματικών μισθώσεων</w:t>
            </w:r>
            <w:r w:rsidRPr="00B73873">
              <w:rPr>
                <w:b/>
                <w:color w:val="212121"/>
                <w:sz w:val="22"/>
                <w:szCs w:val="22"/>
              </w:rPr>
              <w:t xml:space="preserve">, είτε πλήττονται σημαντικά, βάσει των οριζομένων από το Υπουργείο Οικονομικών ΚΑΔ, λόγω των μέτρων  αντιμετώπιση της μετάδοσης του </w:t>
            </w:r>
            <w:proofErr w:type="spellStart"/>
            <w:r w:rsidRPr="00B73873">
              <w:rPr>
                <w:b/>
                <w:color w:val="212121"/>
                <w:sz w:val="22"/>
                <w:szCs w:val="22"/>
              </w:rPr>
              <w:t>κορωνοϊού</w:t>
            </w:r>
            <w:proofErr w:type="spellEnd"/>
            <w:r w:rsidRPr="00B73873">
              <w:rPr>
                <w:b/>
                <w:color w:val="212121"/>
                <w:sz w:val="22"/>
                <w:szCs w:val="22"/>
              </w:rPr>
              <w:t xml:space="preserve"> COVI</w:t>
            </w:r>
            <w:r w:rsidRPr="00B73873">
              <w:rPr>
                <w:b/>
                <w:color w:val="212121"/>
                <w:sz w:val="22"/>
                <w:szCs w:val="22"/>
                <w:lang w:val="en-US"/>
              </w:rPr>
              <w:t>D</w:t>
            </w:r>
            <w:r w:rsidRPr="00B73873">
              <w:rPr>
                <w:b/>
                <w:color w:val="212121"/>
                <w:sz w:val="22"/>
                <w:szCs w:val="22"/>
              </w:rPr>
              <w:t>-19</w:t>
            </w:r>
          </w:p>
        </w:tc>
      </w:tr>
      <w:tr w:rsidR="004E31AC" w:rsidRPr="00DF787D" w:rsidTr="00B73873">
        <w:tc>
          <w:tcPr>
            <w:tcW w:w="2637" w:type="dxa"/>
            <w:gridSpan w:val="5"/>
            <w:shd w:val="clear" w:color="auto" w:fill="FFCC99"/>
          </w:tcPr>
          <w:p w:rsidR="004E31AC" w:rsidRPr="00DF787D" w:rsidRDefault="004E31AC" w:rsidP="00021BF8">
            <w:pPr>
              <w:rPr>
                <w:b/>
                <w:sz w:val="20"/>
                <w:szCs w:val="20"/>
              </w:rPr>
            </w:pPr>
            <w:r w:rsidRPr="00DF787D">
              <w:rPr>
                <w:b/>
                <w:sz w:val="20"/>
                <w:szCs w:val="20"/>
              </w:rPr>
              <w:t>ΥΠΗΡΕΣΙΑ ΟΑΕΔ</w:t>
            </w:r>
          </w:p>
        </w:tc>
        <w:tc>
          <w:tcPr>
            <w:tcW w:w="3738" w:type="dxa"/>
            <w:gridSpan w:val="11"/>
          </w:tcPr>
          <w:p w:rsidR="004E31AC" w:rsidRPr="00DF787D" w:rsidRDefault="004E31AC" w:rsidP="00021BF8">
            <w:pPr>
              <w:rPr>
                <w:sz w:val="20"/>
                <w:szCs w:val="20"/>
                <w:lang w:val="en-US"/>
              </w:rPr>
            </w:pPr>
          </w:p>
        </w:tc>
        <w:tc>
          <w:tcPr>
            <w:tcW w:w="2519" w:type="dxa"/>
            <w:gridSpan w:val="3"/>
            <w:shd w:val="clear" w:color="auto" w:fill="FFCC99"/>
          </w:tcPr>
          <w:p w:rsidR="004E31AC" w:rsidRPr="00DF787D" w:rsidRDefault="004E31AC" w:rsidP="00021BF8">
            <w:pPr>
              <w:rPr>
                <w:b/>
                <w:sz w:val="20"/>
                <w:szCs w:val="20"/>
                <w:lang w:val="en-US"/>
              </w:rPr>
            </w:pPr>
            <w:r w:rsidRPr="00DF787D">
              <w:rPr>
                <w:b/>
                <w:sz w:val="20"/>
                <w:szCs w:val="20"/>
              </w:rPr>
              <w:t>ΚΩΔΙΚΟΣ ΥΠΗΡΕΣΙΑΣ</w:t>
            </w:r>
          </w:p>
        </w:tc>
        <w:tc>
          <w:tcPr>
            <w:tcW w:w="1562" w:type="dxa"/>
            <w:shd w:val="clear" w:color="auto" w:fill="auto"/>
          </w:tcPr>
          <w:p w:rsidR="004E31AC" w:rsidRPr="00DF787D" w:rsidRDefault="004E31AC" w:rsidP="00021BF8">
            <w:pPr>
              <w:rPr>
                <w:sz w:val="20"/>
                <w:szCs w:val="20"/>
              </w:rPr>
            </w:pPr>
          </w:p>
        </w:tc>
      </w:tr>
      <w:tr w:rsidR="004E31AC" w:rsidRPr="00DF787D" w:rsidTr="00B73873">
        <w:tc>
          <w:tcPr>
            <w:tcW w:w="2637" w:type="dxa"/>
            <w:gridSpan w:val="5"/>
            <w:shd w:val="clear" w:color="auto" w:fill="FFCC99"/>
          </w:tcPr>
          <w:p w:rsidR="004E31AC" w:rsidRPr="00DF787D" w:rsidRDefault="004E31AC" w:rsidP="00021BF8">
            <w:pPr>
              <w:rPr>
                <w:b/>
                <w:sz w:val="20"/>
                <w:szCs w:val="20"/>
              </w:rPr>
            </w:pPr>
            <w:r w:rsidRPr="00DF787D">
              <w:rPr>
                <w:b/>
                <w:sz w:val="20"/>
                <w:szCs w:val="20"/>
              </w:rPr>
              <w:t>ΥΠΗΡΕΣΙΑ Σ.ΕΠ.Ε.</w:t>
            </w:r>
          </w:p>
        </w:tc>
        <w:tc>
          <w:tcPr>
            <w:tcW w:w="3738" w:type="dxa"/>
            <w:gridSpan w:val="11"/>
          </w:tcPr>
          <w:p w:rsidR="004E31AC" w:rsidRPr="00DF787D" w:rsidRDefault="004E31AC" w:rsidP="00021BF8">
            <w:pPr>
              <w:rPr>
                <w:sz w:val="20"/>
                <w:szCs w:val="20"/>
                <w:lang w:val="en-US"/>
              </w:rPr>
            </w:pPr>
          </w:p>
        </w:tc>
        <w:tc>
          <w:tcPr>
            <w:tcW w:w="2519" w:type="dxa"/>
            <w:gridSpan w:val="3"/>
            <w:shd w:val="clear" w:color="auto" w:fill="FFCC99"/>
          </w:tcPr>
          <w:p w:rsidR="004E31AC" w:rsidRPr="00DF787D" w:rsidRDefault="004E31AC" w:rsidP="00021BF8">
            <w:pPr>
              <w:rPr>
                <w:b/>
                <w:sz w:val="20"/>
                <w:szCs w:val="20"/>
              </w:rPr>
            </w:pPr>
            <w:r w:rsidRPr="00DF787D">
              <w:rPr>
                <w:b/>
                <w:sz w:val="20"/>
                <w:szCs w:val="20"/>
              </w:rPr>
              <w:t>ΚΩΔΙΚΟΣ ΥΠΗΡΕΣΙΑΣ</w:t>
            </w:r>
          </w:p>
        </w:tc>
        <w:tc>
          <w:tcPr>
            <w:tcW w:w="1562" w:type="dxa"/>
            <w:shd w:val="clear" w:color="auto" w:fill="auto"/>
          </w:tcPr>
          <w:p w:rsidR="004E31AC" w:rsidRPr="00DF787D" w:rsidRDefault="004E31AC" w:rsidP="00021BF8">
            <w:pPr>
              <w:rPr>
                <w:sz w:val="20"/>
                <w:szCs w:val="20"/>
              </w:rPr>
            </w:pPr>
          </w:p>
        </w:tc>
      </w:tr>
      <w:tr w:rsidR="004E31AC" w:rsidRPr="00DF787D" w:rsidTr="00B73873">
        <w:tc>
          <w:tcPr>
            <w:tcW w:w="2600" w:type="dxa"/>
            <w:gridSpan w:val="4"/>
            <w:shd w:val="clear" w:color="auto" w:fill="FFCC99"/>
          </w:tcPr>
          <w:p w:rsidR="004E31AC" w:rsidRPr="00DF787D" w:rsidRDefault="004E31AC" w:rsidP="00021BF8">
            <w:pPr>
              <w:rPr>
                <w:b/>
                <w:sz w:val="20"/>
                <w:szCs w:val="20"/>
              </w:rPr>
            </w:pPr>
            <w:r w:rsidRPr="00DF787D">
              <w:rPr>
                <w:b/>
                <w:sz w:val="20"/>
                <w:szCs w:val="20"/>
              </w:rPr>
              <w:t>ΑΡ. ΠΡΩΤ.:</w:t>
            </w:r>
          </w:p>
        </w:tc>
        <w:tc>
          <w:tcPr>
            <w:tcW w:w="1800" w:type="dxa"/>
            <w:gridSpan w:val="7"/>
            <w:shd w:val="clear" w:color="auto" w:fill="auto"/>
          </w:tcPr>
          <w:p w:rsidR="004E31AC" w:rsidRPr="00DF787D" w:rsidRDefault="004E31AC" w:rsidP="00021BF8">
            <w:pPr>
              <w:rPr>
                <w:b/>
                <w:sz w:val="20"/>
                <w:szCs w:val="20"/>
              </w:rPr>
            </w:pPr>
          </w:p>
        </w:tc>
        <w:tc>
          <w:tcPr>
            <w:tcW w:w="2970" w:type="dxa"/>
            <w:gridSpan w:val="7"/>
            <w:shd w:val="clear" w:color="auto" w:fill="FFCC99"/>
          </w:tcPr>
          <w:p w:rsidR="004E31AC" w:rsidRPr="00DF787D" w:rsidRDefault="004E31AC" w:rsidP="00021BF8">
            <w:pPr>
              <w:rPr>
                <w:sz w:val="20"/>
                <w:szCs w:val="20"/>
              </w:rPr>
            </w:pPr>
            <w:r w:rsidRPr="00DF787D">
              <w:rPr>
                <w:b/>
                <w:sz w:val="20"/>
                <w:szCs w:val="20"/>
              </w:rPr>
              <w:t>ΗΜΕΡΟΜΗΝΙΑ</w:t>
            </w:r>
          </w:p>
        </w:tc>
        <w:tc>
          <w:tcPr>
            <w:tcW w:w="3086" w:type="dxa"/>
            <w:gridSpan w:val="2"/>
            <w:shd w:val="clear" w:color="auto" w:fill="auto"/>
          </w:tcPr>
          <w:p w:rsidR="004E31AC" w:rsidRPr="00DF787D" w:rsidRDefault="004E31AC" w:rsidP="00021BF8">
            <w:pPr>
              <w:rPr>
                <w:b/>
                <w:sz w:val="20"/>
                <w:szCs w:val="20"/>
              </w:rPr>
            </w:pPr>
          </w:p>
        </w:tc>
      </w:tr>
      <w:tr w:rsidR="004E31AC" w:rsidRPr="00DF787D" w:rsidTr="00B73873">
        <w:tc>
          <w:tcPr>
            <w:tcW w:w="10456" w:type="dxa"/>
            <w:gridSpan w:val="20"/>
            <w:shd w:val="clear" w:color="auto" w:fill="FFCC99"/>
          </w:tcPr>
          <w:p w:rsidR="004E31AC" w:rsidRPr="00DF787D" w:rsidRDefault="004E31AC" w:rsidP="00021BF8">
            <w:pPr>
              <w:rPr>
                <w:sz w:val="20"/>
                <w:szCs w:val="20"/>
              </w:rPr>
            </w:pPr>
            <w:r w:rsidRPr="00DF787D">
              <w:rPr>
                <w:b/>
                <w:sz w:val="20"/>
                <w:szCs w:val="20"/>
              </w:rPr>
              <w:t>A. ΓΕΝΙΚΑ ΣΤΟΙΧΕΙΑ ΕΡΓΟΔΟΤΗ</w:t>
            </w:r>
          </w:p>
        </w:tc>
      </w:tr>
      <w:tr w:rsidR="004E31AC" w:rsidRPr="00DF787D" w:rsidTr="00B73873">
        <w:tc>
          <w:tcPr>
            <w:tcW w:w="2637" w:type="dxa"/>
            <w:gridSpan w:val="5"/>
            <w:shd w:val="clear" w:color="auto" w:fill="F3F3F3"/>
          </w:tcPr>
          <w:p w:rsidR="004E31AC" w:rsidRPr="00DF787D" w:rsidRDefault="004E31AC" w:rsidP="00021BF8">
            <w:pPr>
              <w:rPr>
                <w:sz w:val="20"/>
                <w:szCs w:val="20"/>
              </w:rPr>
            </w:pPr>
            <w:r w:rsidRPr="00DF787D">
              <w:rPr>
                <w:sz w:val="20"/>
                <w:szCs w:val="20"/>
              </w:rPr>
              <w:t>ΦΥΣΙΚΟ ΠΡΟΣΩΠΟ</w:t>
            </w:r>
          </w:p>
        </w:tc>
        <w:tc>
          <w:tcPr>
            <w:tcW w:w="829" w:type="dxa"/>
            <w:gridSpan w:val="2"/>
          </w:tcPr>
          <w:p w:rsidR="004E31AC" w:rsidRPr="00DF787D" w:rsidRDefault="004E31AC" w:rsidP="00021BF8">
            <w:pPr>
              <w:jc w:val="right"/>
              <w:rPr>
                <w:sz w:val="20"/>
                <w:szCs w:val="20"/>
              </w:rPr>
            </w:pPr>
            <w:r w:rsidRPr="00DF787D">
              <w:rPr>
                <w:sz w:val="20"/>
                <w:szCs w:val="20"/>
              </w:rPr>
              <w:t>ΝΑΙ</w:t>
            </w:r>
          </w:p>
        </w:tc>
        <w:tc>
          <w:tcPr>
            <w:tcW w:w="236" w:type="dxa"/>
          </w:tcPr>
          <w:p w:rsidR="004E31AC" w:rsidRPr="00DF787D" w:rsidRDefault="004E31AC" w:rsidP="00021BF8">
            <w:pPr>
              <w:rPr>
                <w:sz w:val="20"/>
                <w:szCs w:val="20"/>
              </w:rPr>
            </w:pPr>
          </w:p>
        </w:tc>
        <w:tc>
          <w:tcPr>
            <w:tcW w:w="829" w:type="dxa"/>
            <w:gridSpan w:val="4"/>
          </w:tcPr>
          <w:p w:rsidR="004E31AC" w:rsidRPr="00DF787D" w:rsidRDefault="004E31AC" w:rsidP="00021BF8">
            <w:pPr>
              <w:jc w:val="right"/>
              <w:rPr>
                <w:sz w:val="20"/>
                <w:szCs w:val="20"/>
              </w:rPr>
            </w:pPr>
            <w:r w:rsidRPr="00DF787D">
              <w:rPr>
                <w:sz w:val="20"/>
                <w:szCs w:val="20"/>
              </w:rPr>
              <w:t>ΟΧΙ</w:t>
            </w:r>
          </w:p>
        </w:tc>
        <w:tc>
          <w:tcPr>
            <w:tcW w:w="236" w:type="dxa"/>
          </w:tcPr>
          <w:p w:rsidR="004E31AC" w:rsidRPr="00DF787D" w:rsidRDefault="004E31AC" w:rsidP="00021BF8">
            <w:pPr>
              <w:rPr>
                <w:sz w:val="20"/>
                <w:szCs w:val="20"/>
              </w:rPr>
            </w:pPr>
          </w:p>
        </w:tc>
        <w:tc>
          <w:tcPr>
            <w:tcW w:w="888" w:type="dxa"/>
            <w:shd w:val="clear" w:color="auto" w:fill="F3F3F3"/>
          </w:tcPr>
          <w:p w:rsidR="004E31AC" w:rsidRPr="00DF787D" w:rsidRDefault="004E31AC" w:rsidP="00021BF8">
            <w:pPr>
              <w:rPr>
                <w:sz w:val="20"/>
                <w:szCs w:val="20"/>
              </w:rPr>
            </w:pPr>
            <w:r w:rsidRPr="00DF787D">
              <w:rPr>
                <w:sz w:val="20"/>
                <w:szCs w:val="20"/>
              </w:rPr>
              <w:t>Α.Μ.Ε.</w:t>
            </w:r>
          </w:p>
        </w:tc>
        <w:tc>
          <w:tcPr>
            <w:tcW w:w="4801" w:type="dxa"/>
            <w:gridSpan w:val="6"/>
            <w:shd w:val="clear" w:color="auto" w:fill="auto"/>
          </w:tcPr>
          <w:p w:rsidR="004E31AC" w:rsidRPr="00DF787D" w:rsidRDefault="004E31AC" w:rsidP="00021BF8">
            <w:pPr>
              <w:rPr>
                <w:sz w:val="20"/>
                <w:szCs w:val="20"/>
                <w:lang w:val="en-US"/>
              </w:rPr>
            </w:pPr>
          </w:p>
        </w:tc>
      </w:tr>
      <w:tr w:rsidR="004E31AC" w:rsidRPr="00DF787D" w:rsidTr="00B73873">
        <w:tc>
          <w:tcPr>
            <w:tcW w:w="2637" w:type="dxa"/>
            <w:gridSpan w:val="5"/>
            <w:shd w:val="clear" w:color="auto" w:fill="F3F3F3"/>
          </w:tcPr>
          <w:p w:rsidR="004E31AC" w:rsidRPr="00DF787D" w:rsidRDefault="004E31AC" w:rsidP="00021BF8">
            <w:pPr>
              <w:rPr>
                <w:sz w:val="20"/>
                <w:szCs w:val="20"/>
              </w:rPr>
            </w:pPr>
            <w:r w:rsidRPr="00DF787D">
              <w:rPr>
                <w:sz w:val="20"/>
                <w:szCs w:val="20"/>
              </w:rPr>
              <w:t xml:space="preserve">ΕΠΩΝΥΜΙΑ ή </w:t>
            </w:r>
          </w:p>
          <w:p w:rsidR="004E31AC" w:rsidRPr="00DF787D" w:rsidRDefault="004E31AC" w:rsidP="00021BF8">
            <w:pPr>
              <w:rPr>
                <w:sz w:val="20"/>
                <w:szCs w:val="20"/>
              </w:rPr>
            </w:pPr>
            <w:r w:rsidRPr="00DF787D">
              <w:rPr>
                <w:sz w:val="20"/>
                <w:szCs w:val="20"/>
              </w:rPr>
              <w:t>ΕΠΩΝΥΜΟ</w:t>
            </w:r>
          </w:p>
        </w:tc>
        <w:tc>
          <w:tcPr>
            <w:tcW w:w="7819" w:type="dxa"/>
            <w:gridSpan w:val="15"/>
            <w:shd w:val="clear" w:color="auto" w:fill="auto"/>
          </w:tcPr>
          <w:p w:rsidR="004E31AC" w:rsidRPr="00DF787D" w:rsidRDefault="004E31AC" w:rsidP="00021BF8">
            <w:pPr>
              <w:rPr>
                <w:sz w:val="20"/>
                <w:szCs w:val="20"/>
                <w:lang w:val="en-US"/>
              </w:rPr>
            </w:pPr>
          </w:p>
        </w:tc>
      </w:tr>
      <w:tr w:rsidR="004E31AC" w:rsidRPr="00DF787D" w:rsidTr="00B73873">
        <w:tc>
          <w:tcPr>
            <w:tcW w:w="2637" w:type="dxa"/>
            <w:gridSpan w:val="5"/>
            <w:shd w:val="clear" w:color="auto" w:fill="F3F3F3"/>
          </w:tcPr>
          <w:p w:rsidR="004E31AC" w:rsidRPr="00DF787D" w:rsidRDefault="004E31AC" w:rsidP="00021BF8">
            <w:pPr>
              <w:rPr>
                <w:sz w:val="20"/>
                <w:szCs w:val="20"/>
              </w:rPr>
            </w:pPr>
            <w:r w:rsidRPr="00DF787D">
              <w:rPr>
                <w:sz w:val="20"/>
                <w:szCs w:val="20"/>
              </w:rPr>
              <w:t>ΟΝΟΜΑ</w:t>
            </w:r>
          </w:p>
        </w:tc>
        <w:tc>
          <w:tcPr>
            <w:tcW w:w="2130" w:type="dxa"/>
            <w:gridSpan w:val="8"/>
          </w:tcPr>
          <w:p w:rsidR="004E31AC" w:rsidRPr="00DF787D" w:rsidRDefault="004E31AC" w:rsidP="00021BF8">
            <w:pPr>
              <w:rPr>
                <w:sz w:val="20"/>
                <w:szCs w:val="20"/>
                <w:lang w:val="en-US"/>
              </w:rPr>
            </w:pPr>
          </w:p>
        </w:tc>
        <w:tc>
          <w:tcPr>
            <w:tcW w:w="2328" w:type="dxa"/>
            <w:gridSpan w:val="4"/>
            <w:shd w:val="clear" w:color="auto" w:fill="F3F3F3"/>
          </w:tcPr>
          <w:p w:rsidR="004E31AC" w:rsidRPr="00DF787D" w:rsidRDefault="004E31AC" w:rsidP="00021BF8">
            <w:pPr>
              <w:rPr>
                <w:sz w:val="20"/>
                <w:szCs w:val="20"/>
              </w:rPr>
            </w:pPr>
            <w:r w:rsidRPr="00DF787D">
              <w:rPr>
                <w:sz w:val="20"/>
                <w:szCs w:val="20"/>
              </w:rPr>
              <w:t>ΟΝΟΜΑ ΠΑΤΕΡΑ</w:t>
            </w:r>
          </w:p>
        </w:tc>
        <w:tc>
          <w:tcPr>
            <w:tcW w:w="3361" w:type="dxa"/>
            <w:gridSpan w:val="3"/>
            <w:shd w:val="clear" w:color="auto" w:fill="auto"/>
          </w:tcPr>
          <w:p w:rsidR="004E31AC" w:rsidRPr="00DF787D" w:rsidRDefault="004E31AC" w:rsidP="00021BF8">
            <w:pPr>
              <w:rPr>
                <w:sz w:val="20"/>
                <w:szCs w:val="20"/>
                <w:lang w:val="en-US"/>
              </w:rPr>
            </w:pPr>
          </w:p>
        </w:tc>
      </w:tr>
      <w:tr w:rsidR="004E31AC" w:rsidRPr="00DF787D" w:rsidTr="00B73873">
        <w:tc>
          <w:tcPr>
            <w:tcW w:w="2637" w:type="dxa"/>
            <w:gridSpan w:val="5"/>
            <w:shd w:val="clear" w:color="auto" w:fill="F3F3F3"/>
          </w:tcPr>
          <w:p w:rsidR="004E31AC" w:rsidRPr="00DF787D" w:rsidRDefault="004E31AC" w:rsidP="00021BF8">
            <w:pPr>
              <w:rPr>
                <w:sz w:val="20"/>
                <w:szCs w:val="20"/>
              </w:rPr>
            </w:pPr>
            <w:r w:rsidRPr="00DF787D">
              <w:rPr>
                <w:sz w:val="20"/>
                <w:szCs w:val="20"/>
              </w:rPr>
              <w:t>ΔΙΑΚΡΙΤΙΚΟΣ ΤΙΤΛΟΣ</w:t>
            </w:r>
          </w:p>
        </w:tc>
        <w:tc>
          <w:tcPr>
            <w:tcW w:w="7819" w:type="dxa"/>
            <w:gridSpan w:val="15"/>
            <w:shd w:val="clear" w:color="auto" w:fill="auto"/>
          </w:tcPr>
          <w:p w:rsidR="004E31AC" w:rsidRPr="00DF787D" w:rsidRDefault="004E31AC" w:rsidP="00021BF8">
            <w:pPr>
              <w:rPr>
                <w:sz w:val="20"/>
                <w:szCs w:val="20"/>
                <w:lang w:val="en-US"/>
              </w:rPr>
            </w:pPr>
          </w:p>
        </w:tc>
      </w:tr>
      <w:tr w:rsidR="004E31AC" w:rsidRPr="00DF787D" w:rsidTr="00B73873">
        <w:tc>
          <w:tcPr>
            <w:tcW w:w="10456" w:type="dxa"/>
            <w:gridSpan w:val="20"/>
            <w:shd w:val="clear" w:color="auto" w:fill="FFCC99"/>
          </w:tcPr>
          <w:p w:rsidR="004E31AC" w:rsidRPr="00DF787D" w:rsidRDefault="004E31AC" w:rsidP="00021BF8">
            <w:pPr>
              <w:rPr>
                <w:sz w:val="20"/>
                <w:szCs w:val="20"/>
              </w:rPr>
            </w:pPr>
            <w:r w:rsidRPr="00DF787D">
              <w:rPr>
                <w:b/>
                <w:sz w:val="20"/>
                <w:szCs w:val="20"/>
              </w:rPr>
              <w:t>ΑΡΜΟΔΙΑ ΔΟΥ</w:t>
            </w:r>
          </w:p>
        </w:tc>
      </w:tr>
      <w:tr w:rsidR="004E31AC" w:rsidRPr="00DF787D" w:rsidTr="00B73873">
        <w:tc>
          <w:tcPr>
            <w:tcW w:w="1242" w:type="dxa"/>
            <w:shd w:val="clear" w:color="auto" w:fill="F3F3F3"/>
          </w:tcPr>
          <w:p w:rsidR="004E31AC" w:rsidRPr="00DF787D" w:rsidRDefault="004E31AC" w:rsidP="00021BF8">
            <w:pPr>
              <w:tabs>
                <w:tab w:val="center" w:pos="1533"/>
              </w:tabs>
              <w:rPr>
                <w:sz w:val="20"/>
                <w:szCs w:val="20"/>
              </w:rPr>
            </w:pPr>
            <w:r w:rsidRPr="00DF787D">
              <w:rPr>
                <w:sz w:val="20"/>
                <w:szCs w:val="20"/>
              </w:rPr>
              <w:t>ΚΩΔΙΚΟΣ</w:t>
            </w:r>
            <w:r w:rsidRPr="00DF787D">
              <w:rPr>
                <w:sz w:val="20"/>
                <w:szCs w:val="20"/>
              </w:rPr>
              <w:tab/>
            </w:r>
          </w:p>
        </w:tc>
        <w:tc>
          <w:tcPr>
            <w:tcW w:w="1358" w:type="dxa"/>
            <w:gridSpan w:val="3"/>
            <w:shd w:val="clear" w:color="auto" w:fill="FFFFFF"/>
          </w:tcPr>
          <w:p w:rsidR="004E31AC" w:rsidRPr="00DF787D" w:rsidRDefault="004E31AC" w:rsidP="00021BF8">
            <w:pPr>
              <w:rPr>
                <w:sz w:val="20"/>
                <w:szCs w:val="20"/>
              </w:rPr>
            </w:pPr>
          </w:p>
        </w:tc>
        <w:tc>
          <w:tcPr>
            <w:tcW w:w="1417" w:type="dxa"/>
            <w:gridSpan w:val="6"/>
            <w:shd w:val="clear" w:color="auto" w:fill="F3F3F3"/>
          </w:tcPr>
          <w:p w:rsidR="004E31AC" w:rsidRPr="00DF787D" w:rsidRDefault="004E31AC" w:rsidP="00021BF8">
            <w:pPr>
              <w:rPr>
                <w:sz w:val="20"/>
                <w:szCs w:val="20"/>
              </w:rPr>
            </w:pPr>
            <w:r w:rsidRPr="00DF787D">
              <w:rPr>
                <w:sz w:val="20"/>
                <w:szCs w:val="20"/>
              </w:rPr>
              <w:t>ΟΝΟΜΑΣΙΑ</w:t>
            </w:r>
          </w:p>
        </w:tc>
        <w:tc>
          <w:tcPr>
            <w:tcW w:w="2178" w:type="dxa"/>
            <w:gridSpan w:val="5"/>
            <w:shd w:val="clear" w:color="auto" w:fill="FFFFFF"/>
          </w:tcPr>
          <w:p w:rsidR="004E31AC" w:rsidRPr="00DF787D" w:rsidRDefault="004E31AC" w:rsidP="00021BF8">
            <w:pPr>
              <w:rPr>
                <w:sz w:val="20"/>
                <w:szCs w:val="20"/>
              </w:rPr>
            </w:pPr>
          </w:p>
        </w:tc>
        <w:tc>
          <w:tcPr>
            <w:tcW w:w="900" w:type="dxa"/>
            <w:gridSpan w:val="2"/>
            <w:shd w:val="clear" w:color="auto" w:fill="F3F3F3"/>
          </w:tcPr>
          <w:p w:rsidR="004E31AC" w:rsidRPr="00DF787D" w:rsidRDefault="004E31AC" w:rsidP="00021BF8">
            <w:pPr>
              <w:rPr>
                <w:sz w:val="20"/>
                <w:szCs w:val="20"/>
              </w:rPr>
            </w:pPr>
            <w:r w:rsidRPr="00DF787D">
              <w:rPr>
                <w:sz w:val="20"/>
                <w:szCs w:val="20"/>
              </w:rPr>
              <w:t>ΑΦΜ</w:t>
            </w:r>
          </w:p>
        </w:tc>
        <w:tc>
          <w:tcPr>
            <w:tcW w:w="3361" w:type="dxa"/>
            <w:gridSpan w:val="3"/>
            <w:shd w:val="clear" w:color="auto" w:fill="auto"/>
          </w:tcPr>
          <w:p w:rsidR="004E31AC" w:rsidRPr="00DF787D" w:rsidRDefault="004E31AC" w:rsidP="00021BF8">
            <w:pPr>
              <w:rPr>
                <w:sz w:val="20"/>
                <w:szCs w:val="20"/>
              </w:rPr>
            </w:pPr>
          </w:p>
        </w:tc>
      </w:tr>
      <w:tr w:rsidR="004E31AC" w:rsidRPr="00DF787D" w:rsidTr="00B73873">
        <w:tc>
          <w:tcPr>
            <w:tcW w:w="10456" w:type="dxa"/>
            <w:gridSpan w:val="20"/>
            <w:shd w:val="clear" w:color="auto" w:fill="FFCC99"/>
          </w:tcPr>
          <w:p w:rsidR="004E31AC" w:rsidRPr="00DF787D" w:rsidRDefault="004E31AC" w:rsidP="00021BF8">
            <w:pPr>
              <w:rPr>
                <w:sz w:val="20"/>
                <w:szCs w:val="20"/>
              </w:rPr>
            </w:pPr>
            <w:r w:rsidRPr="00DF787D">
              <w:rPr>
                <w:b/>
                <w:sz w:val="20"/>
                <w:szCs w:val="20"/>
              </w:rPr>
              <w:t>ΝΟΜΙΚΗ ΜΟΡΦΗ</w:t>
            </w:r>
          </w:p>
        </w:tc>
      </w:tr>
      <w:tr w:rsidR="004E31AC" w:rsidRPr="00DF787D" w:rsidTr="00B73873">
        <w:tc>
          <w:tcPr>
            <w:tcW w:w="1384" w:type="dxa"/>
            <w:gridSpan w:val="2"/>
            <w:shd w:val="clear" w:color="auto" w:fill="F3F3F3"/>
          </w:tcPr>
          <w:p w:rsidR="004E31AC" w:rsidRPr="00DF787D" w:rsidRDefault="004E31AC" w:rsidP="00021BF8">
            <w:pPr>
              <w:rPr>
                <w:sz w:val="20"/>
                <w:szCs w:val="20"/>
              </w:rPr>
            </w:pPr>
            <w:r w:rsidRPr="00DF787D">
              <w:rPr>
                <w:sz w:val="20"/>
                <w:szCs w:val="20"/>
              </w:rPr>
              <w:t>ΚΩΔΙΚΟΣ</w:t>
            </w:r>
          </w:p>
        </w:tc>
        <w:tc>
          <w:tcPr>
            <w:tcW w:w="1074" w:type="dxa"/>
          </w:tcPr>
          <w:p w:rsidR="004E31AC" w:rsidRPr="00DF787D" w:rsidRDefault="004E31AC" w:rsidP="00021BF8">
            <w:pPr>
              <w:rPr>
                <w:sz w:val="20"/>
                <w:szCs w:val="20"/>
              </w:rPr>
            </w:pPr>
          </w:p>
        </w:tc>
        <w:tc>
          <w:tcPr>
            <w:tcW w:w="1418" w:type="dxa"/>
            <w:gridSpan w:val="6"/>
            <w:shd w:val="clear" w:color="auto" w:fill="F3F3F3"/>
          </w:tcPr>
          <w:p w:rsidR="004E31AC" w:rsidRPr="00DF787D" w:rsidRDefault="004E31AC" w:rsidP="00021BF8">
            <w:pPr>
              <w:rPr>
                <w:sz w:val="20"/>
                <w:szCs w:val="20"/>
              </w:rPr>
            </w:pPr>
            <w:r w:rsidRPr="00DF787D">
              <w:rPr>
                <w:sz w:val="20"/>
                <w:szCs w:val="20"/>
              </w:rPr>
              <w:t>ΠΕΡΙΓΡΑΦΗ</w:t>
            </w:r>
          </w:p>
        </w:tc>
        <w:tc>
          <w:tcPr>
            <w:tcW w:w="6580" w:type="dxa"/>
            <w:gridSpan w:val="11"/>
            <w:shd w:val="clear" w:color="auto" w:fill="auto"/>
          </w:tcPr>
          <w:p w:rsidR="004E31AC" w:rsidRPr="00DF787D" w:rsidRDefault="004E31AC" w:rsidP="00021BF8">
            <w:pPr>
              <w:rPr>
                <w:sz w:val="20"/>
                <w:szCs w:val="20"/>
              </w:rPr>
            </w:pPr>
          </w:p>
        </w:tc>
      </w:tr>
      <w:tr w:rsidR="004E31AC" w:rsidRPr="00DF787D" w:rsidTr="00B73873">
        <w:tc>
          <w:tcPr>
            <w:tcW w:w="3167" w:type="dxa"/>
            <w:gridSpan w:val="6"/>
            <w:shd w:val="clear" w:color="auto" w:fill="F3F3F3"/>
          </w:tcPr>
          <w:p w:rsidR="004E31AC" w:rsidRPr="00DF787D" w:rsidRDefault="004E31AC" w:rsidP="00021BF8">
            <w:pPr>
              <w:rPr>
                <w:sz w:val="20"/>
                <w:szCs w:val="20"/>
              </w:rPr>
            </w:pPr>
            <w:r w:rsidRPr="00DF787D">
              <w:rPr>
                <w:sz w:val="20"/>
                <w:szCs w:val="20"/>
              </w:rPr>
              <w:t>ΗΜΕΡΟΜΗΝΙΑ ΕΝΑΡΞΗΣ</w:t>
            </w:r>
          </w:p>
        </w:tc>
        <w:tc>
          <w:tcPr>
            <w:tcW w:w="7289" w:type="dxa"/>
            <w:gridSpan w:val="14"/>
          </w:tcPr>
          <w:p w:rsidR="004E31AC" w:rsidRPr="00DF787D" w:rsidRDefault="004E31AC" w:rsidP="00021BF8">
            <w:pPr>
              <w:rPr>
                <w:sz w:val="20"/>
                <w:szCs w:val="20"/>
              </w:rPr>
            </w:pPr>
          </w:p>
        </w:tc>
      </w:tr>
    </w:tbl>
    <w:tbl>
      <w:tblPr>
        <w:tblpPr w:leftFromText="180" w:rightFromText="180" w:vertAnchor="text" w:horzAnchor="margin" w:tblpX="-669" w:tblpY="-9"/>
        <w:tblW w:w="10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tblPr>
      <w:tblGrid>
        <w:gridCol w:w="1094"/>
        <w:gridCol w:w="642"/>
        <w:gridCol w:w="283"/>
        <w:gridCol w:w="426"/>
        <w:gridCol w:w="60"/>
        <w:gridCol w:w="365"/>
        <w:gridCol w:w="1328"/>
        <w:gridCol w:w="3281"/>
        <w:gridCol w:w="3079"/>
      </w:tblGrid>
      <w:tr w:rsidR="004E31AC" w:rsidRPr="00DF787D" w:rsidTr="00B73873">
        <w:trPr>
          <w:trHeight w:val="202"/>
        </w:trPr>
        <w:tc>
          <w:tcPr>
            <w:tcW w:w="10558" w:type="dxa"/>
            <w:gridSpan w:val="9"/>
            <w:shd w:val="clear" w:color="auto" w:fill="FFCC99"/>
          </w:tcPr>
          <w:p w:rsidR="004E31AC" w:rsidRPr="00DF787D" w:rsidRDefault="004E31AC" w:rsidP="00B73873">
            <w:pPr>
              <w:rPr>
                <w:b/>
                <w:sz w:val="20"/>
                <w:szCs w:val="20"/>
              </w:rPr>
            </w:pPr>
            <w:r w:rsidRPr="00DF787D">
              <w:rPr>
                <w:b/>
                <w:sz w:val="20"/>
                <w:szCs w:val="20"/>
              </w:rPr>
              <w:t>Β. ΣΤΟΙΧΕΙΑ ΠΑΡΑΡΤΗΜΑΤΟΣ ΕΡΓΟΔΟΤΗ</w:t>
            </w:r>
          </w:p>
        </w:tc>
      </w:tr>
      <w:tr w:rsidR="00B73873" w:rsidRPr="00DF787D" w:rsidTr="00B73873">
        <w:trPr>
          <w:trHeight w:val="217"/>
        </w:trPr>
        <w:tc>
          <w:tcPr>
            <w:tcW w:w="2870" w:type="dxa"/>
            <w:gridSpan w:val="6"/>
            <w:shd w:val="clear" w:color="auto" w:fill="F3F3F3"/>
          </w:tcPr>
          <w:p w:rsidR="004E31AC" w:rsidRPr="00DF787D" w:rsidRDefault="004E31AC" w:rsidP="00B73873">
            <w:pPr>
              <w:jc w:val="center"/>
              <w:rPr>
                <w:sz w:val="20"/>
                <w:szCs w:val="20"/>
              </w:rPr>
            </w:pPr>
            <w:r w:rsidRPr="00DF787D">
              <w:rPr>
                <w:sz w:val="20"/>
                <w:szCs w:val="20"/>
              </w:rPr>
              <w:t>ΕΔΡΑ</w:t>
            </w:r>
          </w:p>
        </w:tc>
        <w:tc>
          <w:tcPr>
            <w:tcW w:w="7688" w:type="dxa"/>
            <w:gridSpan w:val="3"/>
            <w:shd w:val="clear" w:color="auto" w:fill="F3F3F3"/>
          </w:tcPr>
          <w:p w:rsidR="004E31AC" w:rsidRPr="00DF787D" w:rsidRDefault="004E31AC" w:rsidP="00B73873">
            <w:pPr>
              <w:rPr>
                <w:sz w:val="20"/>
                <w:szCs w:val="20"/>
              </w:rPr>
            </w:pPr>
            <w:r w:rsidRPr="00DF787D">
              <w:rPr>
                <w:sz w:val="20"/>
                <w:szCs w:val="20"/>
              </w:rPr>
              <w:t>Α/Α ΠΑΡΑΡΤΗΜΑΤΟΣ ΕΡΓΟΔΟΤΗ ΚΑΤΑ ΙΚΑ</w:t>
            </w:r>
          </w:p>
        </w:tc>
      </w:tr>
      <w:tr w:rsidR="004E31AC" w:rsidRPr="00DF787D" w:rsidTr="00B73873">
        <w:trPr>
          <w:trHeight w:val="217"/>
        </w:trPr>
        <w:tc>
          <w:tcPr>
            <w:tcW w:w="1094" w:type="dxa"/>
            <w:shd w:val="clear" w:color="auto" w:fill="F3F3F3"/>
          </w:tcPr>
          <w:p w:rsidR="004E31AC" w:rsidRPr="00DF787D" w:rsidRDefault="004E31AC" w:rsidP="00B73873">
            <w:pPr>
              <w:jc w:val="right"/>
              <w:rPr>
                <w:sz w:val="20"/>
                <w:szCs w:val="20"/>
              </w:rPr>
            </w:pPr>
            <w:r w:rsidRPr="00DF787D">
              <w:rPr>
                <w:sz w:val="20"/>
                <w:szCs w:val="20"/>
              </w:rPr>
              <w:t>ΝΑΙ</w:t>
            </w:r>
          </w:p>
        </w:tc>
        <w:tc>
          <w:tcPr>
            <w:tcW w:w="642" w:type="dxa"/>
            <w:shd w:val="clear" w:color="auto" w:fill="FFFFFF"/>
          </w:tcPr>
          <w:p w:rsidR="004E31AC" w:rsidRPr="00DF787D" w:rsidRDefault="004E31AC" w:rsidP="00B73873">
            <w:pPr>
              <w:rPr>
                <w:sz w:val="20"/>
                <w:szCs w:val="20"/>
              </w:rPr>
            </w:pPr>
          </w:p>
        </w:tc>
        <w:tc>
          <w:tcPr>
            <w:tcW w:w="709" w:type="dxa"/>
            <w:gridSpan w:val="2"/>
            <w:shd w:val="clear" w:color="auto" w:fill="F3F3F3"/>
          </w:tcPr>
          <w:p w:rsidR="004E31AC" w:rsidRPr="00DF787D" w:rsidRDefault="004E31AC" w:rsidP="00B73873">
            <w:pPr>
              <w:jc w:val="right"/>
              <w:rPr>
                <w:sz w:val="20"/>
                <w:szCs w:val="20"/>
              </w:rPr>
            </w:pPr>
            <w:r w:rsidRPr="00DF787D">
              <w:rPr>
                <w:sz w:val="20"/>
                <w:szCs w:val="20"/>
              </w:rPr>
              <w:t>ΟΧΙ</w:t>
            </w:r>
          </w:p>
        </w:tc>
        <w:tc>
          <w:tcPr>
            <w:tcW w:w="425" w:type="dxa"/>
            <w:gridSpan w:val="2"/>
            <w:shd w:val="clear" w:color="auto" w:fill="FFFFFF"/>
          </w:tcPr>
          <w:p w:rsidR="004E31AC" w:rsidRPr="00DF787D" w:rsidRDefault="004E31AC" w:rsidP="00B73873">
            <w:pPr>
              <w:rPr>
                <w:sz w:val="20"/>
                <w:szCs w:val="20"/>
              </w:rPr>
            </w:pPr>
          </w:p>
        </w:tc>
        <w:tc>
          <w:tcPr>
            <w:tcW w:w="7688" w:type="dxa"/>
            <w:gridSpan w:val="3"/>
            <w:shd w:val="clear" w:color="auto" w:fill="auto"/>
          </w:tcPr>
          <w:p w:rsidR="004E31AC" w:rsidRPr="00DF787D" w:rsidRDefault="004E31AC" w:rsidP="00B73873">
            <w:pPr>
              <w:rPr>
                <w:sz w:val="20"/>
                <w:szCs w:val="20"/>
                <w:lang w:val="en-US"/>
              </w:rPr>
            </w:pPr>
          </w:p>
        </w:tc>
      </w:tr>
      <w:tr w:rsidR="004E31AC" w:rsidRPr="00DF787D" w:rsidTr="006A5E7A">
        <w:trPr>
          <w:trHeight w:val="202"/>
        </w:trPr>
        <w:tc>
          <w:tcPr>
            <w:tcW w:w="2505" w:type="dxa"/>
            <w:gridSpan w:val="5"/>
            <w:shd w:val="clear" w:color="auto" w:fill="F3F3F3"/>
          </w:tcPr>
          <w:p w:rsidR="004E31AC" w:rsidRPr="00DF787D" w:rsidRDefault="004E31AC" w:rsidP="00B73873">
            <w:pPr>
              <w:rPr>
                <w:sz w:val="20"/>
                <w:szCs w:val="20"/>
              </w:rPr>
            </w:pPr>
            <w:r w:rsidRPr="00DF787D">
              <w:rPr>
                <w:sz w:val="20"/>
                <w:szCs w:val="20"/>
              </w:rPr>
              <w:t>ΥΠΟΚΑΤΑΣΤΗΜΑ ΙΚΑ</w:t>
            </w:r>
          </w:p>
        </w:tc>
        <w:tc>
          <w:tcPr>
            <w:tcW w:w="1693" w:type="dxa"/>
            <w:gridSpan w:val="2"/>
          </w:tcPr>
          <w:p w:rsidR="004E31AC" w:rsidRPr="00DF787D" w:rsidRDefault="004E31AC" w:rsidP="00B73873">
            <w:pPr>
              <w:rPr>
                <w:sz w:val="20"/>
                <w:szCs w:val="20"/>
                <w:lang w:val="en-US"/>
              </w:rPr>
            </w:pPr>
          </w:p>
        </w:tc>
        <w:tc>
          <w:tcPr>
            <w:tcW w:w="3281" w:type="dxa"/>
            <w:shd w:val="clear" w:color="auto" w:fill="F3F3F3"/>
          </w:tcPr>
          <w:p w:rsidR="004E31AC" w:rsidRPr="00DF787D" w:rsidRDefault="004E31AC" w:rsidP="00B73873">
            <w:pPr>
              <w:rPr>
                <w:sz w:val="20"/>
                <w:szCs w:val="20"/>
              </w:rPr>
            </w:pPr>
            <w:r w:rsidRPr="00DF787D">
              <w:rPr>
                <w:sz w:val="20"/>
                <w:szCs w:val="20"/>
              </w:rPr>
              <w:t>ΚΩΔΙΚΟΣ ΥΠΟΚ/ΤΟΣ</w:t>
            </w:r>
          </w:p>
        </w:tc>
        <w:tc>
          <w:tcPr>
            <w:tcW w:w="3079" w:type="dxa"/>
            <w:shd w:val="clear" w:color="auto" w:fill="auto"/>
          </w:tcPr>
          <w:p w:rsidR="004E31AC" w:rsidRPr="00DF787D" w:rsidRDefault="004E31AC" w:rsidP="00B73873">
            <w:pPr>
              <w:rPr>
                <w:sz w:val="20"/>
                <w:szCs w:val="20"/>
              </w:rPr>
            </w:pPr>
          </w:p>
        </w:tc>
      </w:tr>
      <w:tr w:rsidR="00B73873" w:rsidRPr="00DF787D" w:rsidTr="00B73873">
        <w:trPr>
          <w:trHeight w:val="202"/>
        </w:trPr>
        <w:tc>
          <w:tcPr>
            <w:tcW w:w="2019" w:type="dxa"/>
            <w:gridSpan w:val="3"/>
            <w:shd w:val="clear" w:color="auto" w:fill="F3F3F3"/>
          </w:tcPr>
          <w:p w:rsidR="004E31AC" w:rsidRPr="00DF787D" w:rsidRDefault="004E31AC" w:rsidP="00B73873">
            <w:pPr>
              <w:rPr>
                <w:sz w:val="20"/>
                <w:szCs w:val="20"/>
              </w:rPr>
            </w:pPr>
            <w:r w:rsidRPr="00DF787D">
              <w:rPr>
                <w:sz w:val="20"/>
                <w:szCs w:val="20"/>
              </w:rPr>
              <w:t>ΠΑΡΑΤΗΡΗΣΕΙΣ</w:t>
            </w:r>
          </w:p>
        </w:tc>
        <w:tc>
          <w:tcPr>
            <w:tcW w:w="8539" w:type="dxa"/>
            <w:gridSpan w:val="6"/>
            <w:shd w:val="clear" w:color="auto" w:fill="FFFFFF"/>
          </w:tcPr>
          <w:p w:rsidR="004E31AC" w:rsidRPr="00DF787D" w:rsidRDefault="004E31AC" w:rsidP="00B73873">
            <w:pPr>
              <w:rPr>
                <w:sz w:val="20"/>
                <w:szCs w:val="20"/>
              </w:rPr>
            </w:pPr>
          </w:p>
        </w:tc>
      </w:tr>
    </w:tbl>
    <w:tbl>
      <w:tblPr>
        <w:tblpPr w:leftFromText="180" w:rightFromText="180" w:vertAnchor="text" w:horzAnchor="margin" w:tblpXSpec="center" w:tblpY="-69"/>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tblPr>
      <w:tblGrid>
        <w:gridCol w:w="1384"/>
        <w:gridCol w:w="1571"/>
        <w:gridCol w:w="130"/>
        <w:gridCol w:w="28"/>
        <w:gridCol w:w="1106"/>
        <w:gridCol w:w="295"/>
        <w:gridCol w:w="158"/>
        <w:gridCol w:w="1559"/>
        <w:gridCol w:w="2268"/>
        <w:gridCol w:w="2099"/>
      </w:tblGrid>
      <w:tr w:rsidR="00B73873" w:rsidRPr="00DF787D" w:rsidTr="00977F8F">
        <w:tc>
          <w:tcPr>
            <w:tcW w:w="10598" w:type="dxa"/>
            <w:gridSpan w:val="10"/>
            <w:shd w:val="clear" w:color="auto" w:fill="FABF8F" w:themeFill="accent6" w:themeFillTint="99"/>
          </w:tcPr>
          <w:p w:rsidR="00B73873" w:rsidRPr="00DF787D" w:rsidRDefault="00B73873" w:rsidP="00B73873">
            <w:pPr>
              <w:rPr>
                <w:b/>
                <w:sz w:val="20"/>
                <w:szCs w:val="20"/>
              </w:rPr>
            </w:pPr>
            <w:r w:rsidRPr="00DF787D">
              <w:rPr>
                <w:b/>
                <w:sz w:val="20"/>
                <w:szCs w:val="20"/>
              </w:rPr>
              <w:t>Γ. ΠΕΡΙΕΧΟΜΕΝΟ ΔΗΛΩΣΗΣ</w:t>
            </w:r>
          </w:p>
        </w:tc>
      </w:tr>
      <w:tr w:rsidR="00B73873" w:rsidRPr="00DF787D" w:rsidTr="00B73873">
        <w:tc>
          <w:tcPr>
            <w:tcW w:w="10598" w:type="dxa"/>
            <w:gridSpan w:val="10"/>
            <w:shd w:val="clear" w:color="auto" w:fill="auto"/>
          </w:tcPr>
          <w:p w:rsidR="00B73873" w:rsidRPr="0068072B" w:rsidRDefault="00B73873" w:rsidP="00B73873">
            <w:pPr>
              <w:jc w:val="both"/>
              <w:rPr>
                <w:sz w:val="22"/>
                <w:szCs w:val="22"/>
              </w:rPr>
            </w:pPr>
            <w:r w:rsidRPr="0068072B">
              <w:rPr>
                <w:sz w:val="22"/>
                <w:szCs w:val="22"/>
              </w:rPr>
              <w:t>Με ατομική μου ευθύνη και γνωρίζοντας τις κυρώσεις, που προβλέπονται από τις διατάξεις της παρ. 6 του άρθρου 22 του Ν. 1599/1986</w:t>
            </w:r>
            <w:r w:rsidRPr="0068072B">
              <w:rPr>
                <w:b/>
                <w:sz w:val="22"/>
                <w:szCs w:val="22"/>
                <w:vertAlign w:val="superscript"/>
              </w:rPr>
              <w:t>2</w:t>
            </w:r>
            <w:r w:rsidRPr="0068072B">
              <w:rPr>
                <w:sz w:val="22"/>
                <w:szCs w:val="22"/>
              </w:rPr>
              <w:t xml:space="preserve">, με την παρούσα </w:t>
            </w:r>
            <w:r w:rsidRPr="0068072B">
              <w:rPr>
                <w:b/>
                <w:sz w:val="22"/>
                <w:szCs w:val="22"/>
              </w:rPr>
              <w:t>ΔΗΛΩΝΩ ΥΠΕΥΘΥΝΑ</w:t>
            </w:r>
            <w:r w:rsidRPr="0068072B">
              <w:rPr>
                <w:sz w:val="22"/>
                <w:szCs w:val="22"/>
              </w:rPr>
              <w:t xml:space="preserve"> ότι, η </w:t>
            </w:r>
            <w:r w:rsidRPr="0068072B">
              <w:rPr>
                <w:b/>
                <w:sz w:val="22"/>
                <w:szCs w:val="22"/>
              </w:rPr>
              <w:t>ΚΥΡΙΑ</w:t>
            </w:r>
            <w:r w:rsidRPr="0068072B">
              <w:rPr>
                <w:sz w:val="22"/>
                <w:szCs w:val="22"/>
              </w:rPr>
              <w:t xml:space="preserve"> επιχειρηματική  δραστηριότητά μου σύμφωνα με τα κατωτέρω (ΚΑΔ) έχει ανασταλεί: </w:t>
            </w:r>
          </w:p>
        </w:tc>
      </w:tr>
      <w:tr w:rsidR="00B73873" w:rsidRPr="00DF787D" w:rsidTr="00977F8F">
        <w:trPr>
          <w:trHeight w:val="345"/>
        </w:trPr>
        <w:tc>
          <w:tcPr>
            <w:tcW w:w="3113" w:type="dxa"/>
            <w:gridSpan w:val="4"/>
            <w:tcBorders>
              <w:bottom w:val="single" w:sz="4" w:space="0" w:color="auto"/>
            </w:tcBorders>
            <w:shd w:val="clear" w:color="auto" w:fill="auto"/>
          </w:tcPr>
          <w:p w:rsidR="00B73873" w:rsidRPr="00DF787D" w:rsidRDefault="00B838E5" w:rsidP="00B73873">
            <w:pPr>
              <w:jc w:val="center"/>
              <w:rPr>
                <w:sz w:val="20"/>
                <w:szCs w:val="20"/>
              </w:rPr>
            </w:pPr>
            <w:r>
              <w:rPr>
                <w:noProof/>
                <w:sz w:val="20"/>
                <w:szCs w:val="20"/>
              </w:rPr>
              <w:pict>
                <v:rect id="_x0000_s1068" style="position:absolute;left:0;text-align:left;margin-left:-.3pt;margin-top:-.85pt;width:15.5pt;height:12.65pt;z-index:251660288;mso-position-horizontal-relative:text;mso-position-vertical-relative:text"/>
              </w:pict>
            </w:r>
            <w:r w:rsidR="00B73873">
              <w:rPr>
                <w:sz w:val="20"/>
                <w:szCs w:val="20"/>
              </w:rPr>
              <w:t xml:space="preserve">  Από Δημόσια Αρχή    </w:t>
            </w:r>
          </w:p>
        </w:tc>
        <w:tc>
          <w:tcPr>
            <w:tcW w:w="7485" w:type="dxa"/>
            <w:gridSpan w:val="6"/>
            <w:tcBorders>
              <w:bottom w:val="single" w:sz="4" w:space="0" w:color="auto"/>
            </w:tcBorders>
            <w:shd w:val="clear" w:color="auto" w:fill="auto"/>
          </w:tcPr>
          <w:p w:rsidR="00B73873" w:rsidRPr="00DF787D" w:rsidRDefault="00B838E5" w:rsidP="00B73873">
            <w:pPr>
              <w:rPr>
                <w:sz w:val="20"/>
                <w:szCs w:val="20"/>
              </w:rPr>
            </w:pPr>
            <w:r>
              <w:rPr>
                <w:noProof/>
                <w:sz w:val="20"/>
                <w:szCs w:val="20"/>
              </w:rPr>
              <w:pict>
                <v:rect id="_x0000_s1069" style="position:absolute;margin-left:74.3pt;margin-top:-.85pt;width:56pt;height:12.65pt;z-index:251661312;mso-position-horizontal-relative:text;mso-position-vertical-relative:text"/>
              </w:pict>
            </w:r>
            <w:r w:rsidR="00B73873">
              <w:rPr>
                <w:sz w:val="20"/>
                <w:szCs w:val="20"/>
              </w:rPr>
              <w:t xml:space="preserve"> Από ημερομηνία </w:t>
            </w:r>
          </w:p>
        </w:tc>
      </w:tr>
      <w:tr w:rsidR="00B73873" w:rsidRPr="00AA3CD3" w:rsidTr="00977F8F">
        <w:trPr>
          <w:trHeight w:val="571"/>
        </w:trPr>
        <w:tc>
          <w:tcPr>
            <w:tcW w:w="1384" w:type="dxa"/>
            <w:shd w:val="clear" w:color="auto" w:fill="F2F2F2" w:themeFill="background1" w:themeFillShade="F2"/>
          </w:tcPr>
          <w:p w:rsidR="00B73873" w:rsidRPr="00AA3CD3" w:rsidRDefault="00B838E5" w:rsidP="00B73873">
            <w:pPr>
              <w:rPr>
                <w:sz w:val="18"/>
                <w:szCs w:val="18"/>
                <w:lang w:val="en-US"/>
              </w:rPr>
            </w:pPr>
            <w:r>
              <w:rPr>
                <w:noProof/>
                <w:sz w:val="18"/>
                <w:szCs w:val="18"/>
              </w:rPr>
              <w:pict>
                <v:rect id="_x0000_s1070" style="position:absolute;margin-left:51.4pt;margin-top:6.05pt;width:9.05pt;height:12.65pt;z-index:251662336;mso-position-horizontal-relative:text;mso-position-vertical-relative:text"/>
              </w:pict>
            </w:r>
            <w:r w:rsidR="00977F8F">
              <w:rPr>
                <w:sz w:val="18"/>
                <w:szCs w:val="18"/>
              </w:rPr>
              <w:t>*</w:t>
            </w:r>
            <w:r w:rsidR="00B73873" w:rsidRPr="00AA3CD3">
              <w:rPr>
                <w:sz w:val="18"/>
                <w:szCs w:val="18"/>
              </w:rPr>
              <w:t>Μισθώνω ακίνητο/-α</w:t>
            </w:r>
            <w:r w:rsidR="00B73873" w:rsidRPr="00AA3CD3">
              <w:rPr>
                <w:sz w:val="18"/>
                <w:szCs w:val="18"/>
                <w:lang w:val="en-US"/>
              </w:rPr>
              <w:t>:</w:t>
            </w:r>
          </w:p>
        </w:tc>
        <w:tc>
          <w:tcPr>
            <w:tcW w:w="1701" w:type="dxa"/>
            <w:gridSpan w:val="2"/>
            <w:shd w:val="clear" w:color="auto" w:fill="F2F2F2" w:themeFill="background1" w:themeFillShade="F2"/>
          </w:tcPr>
          <w:p w:rsidR="00B73873" w:rsidRPr="00AA3CD3" w:rsidRDefault="00B73873" w:rsidP="00B73873">
            <w:pPr>
              <w:rPr>
                <w:sz w:val="18"/>
                <w:szCs w:val="18"/>
              </w:rPr>
            </w:pPr>
            <w:r w:rsidRPr="00AA3CD3">
              <w:rPr>
                <w:sz w:val="18"/>
                <w:szCs w:val="18"/>
              </w:rPr>
              <w:t>Στοιχεία εκμισθωτή/-ων:</w:t>
            </w:r>
          </w:p>
        </w:tc>
        <w:tc>
          <w:tcPr>
            <w:tcW w:w="1587" w:type="dxa"/>
            <w:gridSpan w:val="4"/>
            <w:shd w:val="clear" w:color="auto" w:fill="F2F2F2" w:themeFill="background1" w:themeFillShade="F2"/>
          </w:tcPr>
          <w:p w:rsidR="00B73873" w:rsidRPr="00AA3CD3" w:rsidRDefault="00B73873" w:rsidP="00B73873">
            <w:pPr>
              <w:rPr>
                <w:sz w:val="18"/>
                <w:szCs w:val="18"/>
              </w:rPr>
            </w:pPr>
            <w:r w:rsidRPr="00AA3CD3">
              <w:rPr>
                <w:sz w:val="18"/>
                <w:szCs w:val="18"/>
              </w:rPr>
              <w:t>Όνομα</w:t>
            </w:r>
            <w:r w:rsidRPr="00AA3CD3">
              <w:rPr>
                <w:sz w:val="18"/>
                <w:szCs w:val="18"/>
                <w:lang w:val="en-US"/>
              </w:rPr>
              <w:t>:</w:t>
            </w:r>
            <w:r w:rsidRPr="00AA3CD3">
              <w:rPr>
                <w:sz w:val="18"/>
                <w:szCs w:val="18"/>
              </w:rPr>
              <w:t xml:space="preserve">                   </w:t>
            </w:r>
          </w:p>
        </w:tc>
        <w:tc>
          <w:tcPr>
            <w:tcW w:w="1559" w:type="dxa"/>
            <w:shd w:val="clear" w:color="auto" w:fill="F2F2F2" w:themeFill="background1" w:themeFillShade="F2"/>
          </w:tcPr>
          <w:p w:rsidR="00B73873" w:rsidRPr="00AA3CD3" w:rsidRDefault="00B73873" w:rsidP="00B73873">
            <w:pPr>
              <w:rPr>
                <w:sz w:val="18"/>
                <w:szCs w:val="18"/>
                <w:lang w:val="en-US"/>
              </w:rPr>
            </w:pPr>
            <w:r w:rsidRPr="00AA3CD3">
              <w:rPr>
                <w:sz w:val="18"/>
                <w:szCs w:val="18"/>
              </w:rPr>
              <w:t>Επίθετο</w:t>
            </w:r>
            <w:r w:rsidRPr="00AA3CD3">
              <w:rPr>
                <w:sz w:val="18"/>
                <w:szCs w:val="18"/>
                <w:lang w:val="en-US"/>
              </w:rPr>
              <w:t>:</w:t>
            </w:r>
          </w:p>
        </w:tc>
        <w:tc>
          <w:tcPr>
            <w:tcW w:w="2268" w:type="dxa"/>
            <w:shd w:val="clear" w:color="auto" w:fill="F2F2F2" w:themeFill="background1" w:themeFillShade="F2"/>
          </w:tcPr>
          <w:p w:rsidR="00B73873" w:rsidRPr="00AA3CD3" w:rsidRDefault="00B73873" w:rsidP="00B73873">
            <w:pPr>
              <w:rPr>
                <w:sz w:val="18"/>
                <w:szCs w:val="18"/>
                <w:lang w:val="en-US"/>
              </w:rPr>
            </w:pPr>
            <w:r w:rsidRPr="00AA3CD3">
              <w:rPr>
                <w:sz w:val="18"/>
                <w:szCs w:val="18"/>
              </w:rPr>
              <w:t>ΑΦΜ εκμισθωτή/-ων</w:t>
            </w:r>
            <w:r w:rsidRPr="00AA3CD3">
              <w:rPr>
                <w:sz w:val="18"/>
                <w:szCs w:val="18"/>
                <w:lang w:val="en-US"/>
              </w:rPr>
              <w:t>:</w:t>
            </w:r>
          </w:p>
        </w:tc>
        <w:tc>
          <w:tcPr>
            <w:tcW w:w="2099" w:type="dxa"/>
            <w:shd w:val="clear" w:color="auto" w:fill="F2F2F2" w:themeFill="background1" w:themeFillShade="F2"/>
          </w:tcPr>
          <w:p w:rsidR="00B73873" w:rsidRPr="00AA3CD3" w:rsidRDefault="00B73873" w:rsidP="00B73873">
            <w:pPr>
              <w:rPr>
                <w:sz w:val="18"/>
                <w:szCs w:val="18"/>
                <w:lang w:val="en-US"/>
              </w:rPr>
            </w:pPr>
            <w:r w:rsidRPr="00AA3CD3">
              <w:rPr>
                <w:sz w:val="18"/>
                <w:szCs w:val="18"/>
              </w:rPr>
              <w:t>Διεύθυνση ακινήτου</w:t>
            </w:r>
            <w:r w:rsidRPr="00AA3CD3">
              <w:rPr>
                <w:sz w:val="18"/>
                <w:szCs w:val="18"/>
                <w:lang w:val="en-US"/>
              </w:rPr>
              <w:t>:</w:t>
            </w:r>
          </w:p>
        </w:tc>
      </w:tr>
      <w:tr w:rsidR="00AA3CD3" w:rsidRPr="00AA3CD3" w:rsidTr="00AA3CD3">
        <w:trPr>
          <w:trHeight w:val="199"/>
        </w:trPr>
        <w:tc>
          <w:tcPr>
            <w:tcW w:w="1384" w:type="dxa"/>
            <w:shd w:val="clear" w:color="auto" w:fill="auto"/>
          </w:tcPr>
          <w:p w:rsidR="00AA3CD3" w:rsidRPr="00AA3CD3" w:rsidRDefault="00AA3CD3" w:rsidP="00B73873">
            <w:pPr>
              <w:rPr>
                <w:noProof/>
                <w:sz w:val="18"/>
                <w:szCs w:val="18"/>
              </w:rPr>
            </w:pPr>
          </w:p>
        </w:tc>
        <w:tc>
          <w:tcPr>
            <w:tcW w:w="1701" w:type="dxa"/>
            <w:gridSpan w:val="2"/>
            <w:shd w:val="clear" w:color="auto" w:fill="auto"/>
          </w:tcPr>
          <w:p w:rsidR="00AA3CD3" w:rsidRPr="00AA3CD3" w:rsidRDefault="00AA3CD3" w:rsidP="00B73873">
            <w:pPr>
              <w:rPr>
                <w:sz w:val="18"/>
                <w:szCs w:val="18"/>
              </w:rPr>
            </w:pPr>
          </w:p>
        </w:tc>
        <w:tc>
          <w:tcPr>
            <w:tcW w:w="1587" w:type="dxa"/>
            <w:gridSpan w:val="4"/>
            <w:shd w:val="clear" w:color="auto" w:fill="auto"/>
          </w:tcPr>
          <w:p w:rsidR="00AA3CD3" w:rsidRPr="00AA3CD3" w:rsidRDefault="00AA3CD3" w:rsidP="00B73873">
            <w:pPr>
              <w:rPr>
                <w:sz w:val="18"/>
                <w:szCs w:val="18"/>
              </w:rPr>
            </w:pPr>
          </w:p>
        </w:tc>
        <w:tc>
          <w:tcPr>
            <w:tcW w:w="1559" w:type="dxa"/>
            <w:shd w:val="clear" w:color="auto" w:fill="auto"/>
          </w:tcPr>
          <w:p w:rsidR="00AA3CD3" w:rsidRPr="00AA3CD3" w:rsidRDefault="00AA3CD3" w:rsidP="00B73873">
            <w:pPr>
              <w:rPr>
                <w:sz w:val="18"/>
                <w:szCs w:val="18"/>
              </w:rPr>
            </w:pPr>
          </w:p>
        </w:tc>
        <w:tc>
          <w:tcPr>
            <w:tcW w:w="2268" w:type="dxa"/>
            <w:shd w:val="clear" w:color="auto" w:fill="auto"/>
          </w:tcPr>
          <w:p w:rsidR="00AA3CD3" w:rsidRPr="00AA3CD3" w:rsidRDefault="00AA3CD3" w:rsidP="00B73873">
            <w:pPr>
              <w:rPr>
                <w:sz w:val="18"/>
                <w:szCs w:val="18"/>
              </w:rPr>
            </w:pPr>
          </w:p>
        </w:tc>
        <w:tc>
          <w:tcPr>
            <w:tcW w:w="2099" w:type="dxa"/>
            <w:shd w:val="clear" w:color="auto" w:fill="auto"/>
          </w:tcPr>
          <w:p w:rsidR="00AA3CD3" w:rsidRPr="00AA3CD3" w:rsidRDefault="00AA3CD3" w:rsidP="00B73873">
            <w:pPr>
              <w:rPr>
                <w:sz w:val="18"/>
                <w:szCs w:val="18"/>
              </w:rPr>
            </w:pPr>
          </w:p>
        </w:tc>
      </w:tr>
      <w:tr w:rsidR="00B73873" w:rsidRPr="00DF787D" w:rsidTr="00B73873">
        <w:tc>
          <w:tcPr>
            <w:tcW w:w="10598" w:type="dxa"/>
            <w:gridSpan w:val="10"/>
            <w:shd w:val="clear" w:color="auto" w:fill="auto"/>
          </w:tcPr>
          <w:p w:rsidR="00B73873" w:rsidRPr="00EB3041" w:rsidRDefault="00B73873" w:rsidP="00B73873">
            <w:pPr>
              <w:rPr>
                <w:b/>
                <w:sz w:val="20"/>
                <w:szCs w:val="20"/>
              </w:rPr>
            </w:pPr>
            <w:r>
              <w:rPr>
                <w:b/>
                <w:sz w:val="20"/>
                <w:szCs w:val="20"/>
              </w:rPr>
              <w:t xml:space="preserve">                                            </w:t>
            </w:r>
            <w:r w:rsidRPr="00EB3041">
              <w:rPr>
                <w:b/>
                <w:sz w:val="20"/>
                <w:szCs w:val="20"/>
              </w:rPr>
              <w:t>ή</w:t>
            </w:r>
          </w:p>
        </w:tc>
      </w:tr>
      <w:tr w:rsidR="00B73873" w:rsidRPr="00DF787D" w:rsidTr="00B73873">
        <w:tc>
          <w:tcPr>
            <w:tcW w:w="4514" w:type="dxa"/>
            <w:gridSpan w:val="6"/>
            <w:shd w:val="clear" w:color="auto" w:fill="auto"/>
          </w:tcPr>
          <w:p w:rsidR="00B73873" w:rsidRPr="00DF787D" w:rsidRDefault="00B838E5" w:rsidP="00B73873">
            <w:pPr>
              <w:jc w:val="center"/>
              <w:rPr>
                <w:sz w:val="20"/>
                <w:szCs w:val="20"/>
              </w:rPr>
            </w:pPr>
            <w:r>
              <w:rPr>
                <w:noProof/>
                <w:sz w:val="20"/>
                <w:szCs w:val="20"/>
              </w:rPr>
              <w:pict>
                <v:rect id="_x0000_s1067" style="position:absolute;left:0;text-align:left;margin-left:8.1pt;margin-top:-.8pt;width:15.5pt;height:12.65pt;z-index:251663360;mso-position-horizontal-relative:text;mso-position-vertical-relative:text"/>
              </w:pict>
            </w:r>
            <w:r w:rsidR="00B73873">
              <w:rPr>
                <w:sz w:val="20"/>
                <w:szCs w:val="20"/>
              </w:rPr>
              <w:t>Πλήττομαι σημαντικά</w:t>
            </w:r>
          </w:p>
        </w:tc>
        <w:tc>
          <w:tcPr>
            <w:tcW w:w="6084" w:type="dxa"/>
            <w:gridSpan w:val="4"/>
            <w:shd w:val="clear" w:color="auto" w:fill="auto"/>
          </w:tcPr>
          <w:p w:rsidR="00B73873" w:rsidRPr="00DF787D" w:rsidRDefault="00B73873" w:rsidP="00B73873">
            <w:pPr>
              <w:rPr>
                <w:sz w:val="20"/>
                <w:szCs w:val="20"/>
              </w:rPr>
            </w:pPr>
          </w:p>
        </w:tc>
      </w:tr>
      <w:tr w:rsidR="00B73873" w:rsidRPr="00DF787D" w:rsidTr="00977F8F">
        <w:tc>
          <w:tcPr>
            <w:tcW w:w="10598" w:type="dxa"/>
            <w:gridSpan w:val="10"/>
            <w:tcBorders>
              <w:bottom w:val="single" w:sz="4" w:space="0" w:color="auto"/>
            </w:tcBorders>
            <w:shd w:val="clear" w:color="auto" w:fill="auto"/>
          </w:tcPr>
          <w:p w:rsidR="00B73873" w:rsidRPr="00DF787D" w:rsidRDefault="00B73873" w:rsidP="00B73873">
            <w:pPr>
              <w:rPr>
                <w:sz w:val="20"/>
                <w:szCs w:val="20"/>
              </w:rPr>
            </w:pPr>
          </w:p>
        </w:tc>
      </w:tr>
      <w:tr w:rsidR="00B73873" w:rsidRPr="00DF787D" w:rsidTr="00977F8F">
        <w:tc>
          <w:tcPr>
            <w:tcW w:w="4514" w:type="dxa"/>
            <w:gridSpan w:val="6"/>
            <w:shd w:val="clear" w:color="auto" w:fill="F2F2F2" w:themeFill="background1" w:themeFillShade="F2"/>
          </w:tcPr>
          <w:p w:rsidR="00B73873" w:rsidRPr="00DF787D" w:rsidRDefault="00B73873" w:rsidP="00B73873">
            <w:pPr>
              <w:jc w:val="center"/>
              <w:rPr>
                <w:sz w:val="20"/>
                <w:szCs w:val="20"/>
              </w:rPr>
            </w:pPr>
            <w:r w:rsidRPr="00DF787D">
              <w:rPr>
                <w:sz w:val="20"/>
                <w:szCs w:val="20"/>
              </w:rPr>
              <w:t>ΚΑΔ</w:t>
            </w:r>
          </w:p>
        </w:tc>
        <w:tc>
          <w:tcPr>
            <w:tcW w:w="6084" w:type="dxa"/>
            <w:gridSpan w:val="4"/>
            <w:shd w:val="clear" w:color="auto" w:fill="F2F2F2" w:themeFill="background1" w:themeFillShade="F2"/>
          </w:tcPr>
          <w:p w:rsidR="00B73873" w:rsidRPr="00DF787D" w:rsidRDefault="00B73873" w:rsidP="00B73873">
            <w:pPr>
              <w:rPr>
                <w:sz w:val="20"/>
                <w:szCs w:val="20"/>
              </w:rPr>
            </w:pPr>
            <w:r w:rsidRPr="00DF787D">
              <w:rPr>
                <w:sz w:val="20"/>
                <w:szCs w:val="20"/>
              </w:rPr>
              <w:t>ΔΡΑΣΤΗΡΙΟΤΗΤΑ</w:t>
            </w:r>
          </w:p>
        </w:tc>
      </w:tr>
      <w:tr w:rsidR="00B73873" w:rsidRPr="008F73A9" w:rsidTr="00B73873">
        <w:tc>
          <w:tcPr>
            <w:tcW w:w="4514" w:type="dxa"/>
            <w:gridSpan w:val="6"/>
            <w:shd w:val="clear" w:color="auto" w:fill="auto"/>
          </w:tcPr>
          <w:p w:rsidR="00B73873" w:rsidRPr="00502665" w:rsidRDefault="00B73873" w:rsidP="00B73873">
            <w:pPr>
              <w:rPr>
                <w:sz w:val="20"/>
                <w:szCs w:val="20"/>
                <w:highlight w:val="yellow"/>
              </w:rPr>
            </w:pPr>
          </w:p>
        </w:tc>
        <w:tc>
          <w:tcPr>
            <w:tcW w:w="6084" w:type="dxa"/>
            <w:gridSpan w:val="4"/>
            <w:shd w:val="clear" w:color="auto" w:fill="auto"/>
          </w:tcPr>
          <w:p w:rsidR="00B73873" w:rsidRPr="008F73A9" w:rsidRDefault="00B73873" w:rsidP="00B73873">
            <w:pPr>
              <w:rPr>
                <w:sz w:val="20"/>
                <w:szCs w:val="20"/>
              </w:rPr>
            </w:pPr>
          </w:p>
        </w:tc>
      </w:tr>
      <w:tr w:rsidR="00B73873" w:rsidRPr="00DF787D" w:rsidTr="00E632FB">
        <w:tc>
          <w:tcPr>
            <w:tcW w:w="2955" w:type="dxa"/>
            <w:gridSpan w:val="2"/>
            <w:shd w:val="clear" w:color="auto" w:fill="F2F2F2" w:themeFill="background1" w:themeFillShade="F2"/>
          </w:tcPr>
          <w:p w:rsidR="00B73873" w:rsidRPr="00DF787D" w:rsidRDefault="00B73873" w:rsidP="00B73873">
            <w:pPr>
              <w:rPr>
                <w:sz w:val="20"/>
                <w:szCs w:val="20"/>
              </w:rPr>
            </w:pPr>
            <w:r w:rsidRPr="00DF787D">
              <w:rPr>
                <w:sz w:val="20"/>
                <w:szCs w:val="20"/>
              </w:rPr>
              <w:t>ΠΑΡΑΤΗΡΗΣΕΙΣ</w:t>
            </w:r>
          </w:p>
        </w:tc>
        <w:tc>
          <w:tcPr>
            <w:tcW w:w="7643" w:type="dxa"/>
            <w:gridSpan w:val="8"/>
            <w:shd w:val="clear" w:color="auto" w:fill="auto"/>
          </w:tcPr>
          <w:p w:rsidR="00B73873" w:rsidRPr="00DF787D" w:rsidRDefault="00B73873" w:rsidP="00B73873">
            <w:pPr>
              <w:rPr>
                <w:sz w:val="20"/>
                <w:szCs w:val="20"/>
              </w:rPr>
            </w:pPr>
          </w:p>
        </w:tc>
      </w:tr>
      <w:tr w:rsidR="00B73873" w:rsidRPr="00DF787D" w:rsidTr="00B73873">
        <w:tc>
          <w:tcPr>
            <w:tcW w:w="10598" w:type="dxa"/>
            <w:gridSpan w:val="10"/>
            <w:shd w:val="clear" w:color="auto" w:fill="auto"/>
          </w:tcPr>
          <w:p w:rsidR="00B73873" w:rsidRPr="00D50634" w:rsidRDefault="00B73873" w:rsidP="00B73873">
            <w:pPr>
              <w:jc w:val="both"/>
              <w:rPr>
                <w:sz w:val="22"/>
                <w:szCs w:val="22"/>
              </w:rPr>
            </w:pPr>
            <w:r w:rsidRPr="00D50634">
              <w:rPr>
                <w:sz w:val="22"/>
                <w:szCs w:val="22"/>
              </w:rPr>
              <w:t xml:space="preserve">Με την υποβολή της παρούσας </w:t>
            </w:r>
            <w:r w:rsidRPr="00D50634">
              <w:rPr>
                <w:b/>
                <w:sz w:val="22"/>
                <w:szCs w:val="22"/>
              </w:rPr>
              <w:t>παρέχω</w:t>
            </w:r>
            <w:r w:rsidRPr="00D50634">
              <w:rPr>
                <w:sz w:val="22"/>
                <w:szCs w:val="22"/>
              </w:rPr>
              <w:t xml:space="preserve"> σύμφωνα με τις διατάξεις των άρθρων 7 &amp; 9 του Γενικού Κανονισμού Προσωπικών Δεδομένων ΕΕ/679/2016 και την ισχύουσα νομοθεσία τη </w:t>
            </w:r>
            <w:r w:rsidRPr="00D50634">
              <w:rPr>
                <w:b/>
                <w:sz w:val="22"/>
                <w:szCs w:val="22"/>
              </w:rPr>
              <w:t>ρητή συγκατάθεσή</w:t>
            </w:r>
            <w:r w:rsidRPr="00D50634">
              <w:rPr>
                <w:sz w:val="22"/>
                <w:szCs w:val="22"/>
              </w:rPr>
              <w:t xml:space="preserve"> μου στο Υπουργείο Εργασίας και Κοινωνικών Υποθέσεων και </w:t>
            </w:r>
            <w:r w:rsidRPr="00D50634">
              <w:rPr>
                <w:b/>
                <w:sz w:val="22"/>
                <w:szCs w:val="22"/>
              </w:rPr>
              <w:t>αποδέχομαι</w:t>
            </w:r>
            <w:r w:rsidRPr="00D50634">
              <w:rPr>
                <w:sz w:val="22"/>
                <w:szCs w:val="22"/>
              </w:rPr>
              <w:t xml:space="preserve"> τη συλλογή, επεξεργασία και αποθήκευση των προσωπικών μου δεδομένων για λόγους δημοσίου συμφέροντος.</w:t>
            </w:r>
          </w:p>
        </w:tc>
      </w:tr>
      <w:tr w:rsidR="00B73873" w:rsidRPr="00DF787D" w:rsidTr="00977F8F">
        <w:tc>
          <w:tcPr>
            <w:tcW w:w="4219" w:type="dxa"/>
            <w:gridSpan w:val="5"/>
            <w:shd w:val="clear" w:color="auto" w:fill="auto"/>
          </w:tcPr>
          <w:p w:rsidR="00B73873" w:rsidRPr="00DF787D" w:rsidRDefault="00B73873" w:rsidP="00B73873">
            <w:pPr>
              <w:rPr>
                <w:sz w:val="20"/>
                <w:szCs w:val="20"/>
              </w:rPr>
            </w:pPr>
            <w:r w:rsidRPr="00DF787D">
              <w:rPr>
                <w:sz w:val="20"/>
                <w:szCs w:val="20"/>
              </w:rPr>
              <w:t>Ο/Η  ΝΟΜΙΜΟΣ ΕΚΠΡΟΣΩΠΟΣ</w:t>
            </w:r>
          </w:p>
        </w:tc>
        <w:tc>
          <w:tcPr>
            <w:tcW w:w="6379" w:type="dxa"/>
            <w:gridSpan w:val="5"/>
            <w:shd w:val="clear" w:color="auto" w:fill="auto"/>
          </w:tcPr>
          <w:p w:rsidR="00B73873" w:rsidRPr="00DF787D" w:rsidRDefault="00B73873" w:rsidP="00B73873">
            <w:pPr>
              <w:rPr>
                <w:sz w:val="20"/>
                <w:szCs w:val="20"/>
              </w:rPr>
            </w:pPr>
          </w:p>
        </w:tc>
      </w:tr>
    </w:tbl>
    <w:p w:rsidR="00B73873" w:rsidRPr="00B73873" w:rsidRDefault="00B73873" w:rsidP="00B73873">
      <w:pPr>
        <w:ind w:left="-851" w:right="-809"/>
        <w:jc w:val="both"/>
        <w:rPr>
          <w:sz w:val="16"/>
          <w:szCs w:val="16"/>
        </w:rPr>
      </w:pPr>
      <w:r w:rsidRPr="00B73873">
        <w:rPr>
          <w:sz w:val="16"/>
          <w:szCs w:val="16"/>
        </w:rPr>
        <w:t xml:space="preserve">    </w:t>
      </w:r>
      <w:r w:rsidRPr="00343569">
        <w:rPr>
          <w:sz w:val="16"/>
          <w:szCs w:val="16"/>
        </w:rPr>
        <w:t>1.Όπου στην παρούσα αναφέρεται ο όρος Επιχείρηση-Εργοδότης νοούνται όλοι όσοι απασχολούν προσωπικό με εξαρτημένη σχέση εργασίας. Στην κατηγορία</w:t>
      </w:r>
      <w:r>
        <w:rPr>
          <w:sz w:val="16"/>
          <w:szCs w:val="16"/>
        </w:rPr>
        <w:t xml:space="preserve">  </w:t>
      </w:r>
      <w:r w:rsidRPr="00343569">
        <w:rPr>
          <w:sz w:val="16"/>
          <w:szCs w:val="16"/>
        </w:rPr>
        <w:t>υπάγονται και οι ατομικές επιχειρήσεις και οι ελεύθεροι επαγγελματίες που απασχολούν προσωπικό με εξαρτημένη σχέση εργασίας.</w:t>
      </w:r>
    </w:p>
    <w:p w:rsidR="00B73873" w:rsidRPr="00B73873" w:rsidRDefault="00B73873" w:rsidP="00B73873">
      <w:pPr>
        <w:ind w:left="-851" w:right="-809"/>
        <w:jc w:val="both"/>
        <w:rPr>
          <w:sz w:val="16"/>
          <w:szCs w:val="16"/>
        </w:rPr>
      </w:pPr>
      <w:r w:rsidRPr="00B73873">
        <w:rPr>
          <w:sz w:val="16"/>
          <w:szCs w:val="16"/>
        </w:rPr>
        <w:t xml:space="preserve">     </w:t>
      </w:r>
      <w:r w:rsidRPr="00343569">
        <w:rPr>
          <w:sz w:val="16"/>
          <w:szCs w:val="16"/>
        </w:rPr>
        <w:t xml:space="preserve">2.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w:t>
      </w:r>
      <w:r>
        <w:rPr>
          <w:sz w:val="16"/>
          <w:szCs w:val="16"/>
        </w:rPr>
        <w:t xml:space="preserve"> </w:t>
      </w:r>
      <w:r w:rsidRPr="00343569">
        <w:rPr>
          <w:sz w:val="16"/>
          <w:szCs w:val="16"/>
        </w:rPr>
        <w:t>σκόπευε να βλάψει άλλον, τιμωρείται με κάθειρξη μέχρι 10 ετών»</w:t>
      </w:r>
    </w:p>
    <w:p w:rsidR="00A20E89" w:rsidRDefault="00B73873" w:rsidP="00B73873">
      <w:pPr>
        <w:ind w:left="-851" w:right="-809"/>
        <w:jc w:val="both"/>
        <w:rPr>
          <w:sz w:val="16"/>
          <w:szCs w:val="16"/>
        </w:rPr>
      </w:pPr>
      <w:r w:rsidRPr="00E40EAA">
        <w:rPr>
          <w:sz w:val="16"/>
          <w:szCs w:val="16"/>
        </w:rPr>
        <w:t xml:space="preserve"> *</w:t>
      </w:r>
      <w:r>
        <w:rPr>
          <w:sz w:val="16"/>
          <w:szCs w:val="16"/>
        </w:rPr>
        <w:t xml:space="preserve"> </w:t>
      </w:r>
      <w:r w:rsidRPr="00E40EAA">
        <w:rPr>
          <w:sz w:val="16"/>
          <w:szCs w:val="16"/>
        </w:rPr>
        <w:t xml:space="preserve"> Υποχρεωτικό πεδίο για όσους </w:t>
      </w:r>
      <w:r w:rsidR="00A20E89">
        <w:rPr>
          <w:sz w:val="16"/>
          <w:szCs w:val="16"/>
        </w:rPr>
        <w:t>έχουν</w:t>
      </w:r>
      <w:r w:rsidRPr="00E40EAA">
        <w:rPr>
          <w:sz w:val="16"/>
          <w:szCs w:val="16"/>
        </w:rPr>
        <w:t xml:space="preserve"> επαγγελματική </w:t>
      </w:r>
      <w:r w:rsidR="00A20E89">
        <w:rPr>
          <w:sz w:val="16"/>
          <w:szCs w:val="16"/>
        </w:rPr>
        <w:t xml:space="preserve">μίσθωση ακινήτου </w:t>
      </w:r>
      <w:r w:rsidRPr="00E40EAA">
        <w:rPr>
          <w:sz w:val="16"/>
          <w:szCs w:val="16"/>
        </w:rPr>
        <w:t>προς εξυπηρέτηση</w:t>
      </w:r>
      <w:r>
        <w:rPr>
          <w:sz w:val="16"/>
          <w:szCs w:val="16"/>
        </w:rPr>
        <w:t xml:space="preserve"> της επιχειρηματικής δραστηριότητας που έχει ανασταλεί με εντολή  </w:t>
      </w:r>
      <w:r w:rsidR="00A20E89">
        <w:rPr>
          <w:sz w:val="16"/>
          <w:szCs w:val="16"/>
        </w:rPr>
        <w:t xml:space="preserve">     </w:t>
      </w:r>
    </w:p>
    <w:p w:rsidR="004E31AC" w:rsidRPr="00343569" w:rsidRDefault="00A20E89" w:rsidP="00B73873">
      <w:pPr>
        <w:ind w:left="-851" w:right="-809"/>
        <w:jc w:val="both"/>
        <w:rPr>
          <w:sz w:val="16"/>
          <w:szCs w:val="16"/>
        </w:rPr>
      </w:pPr>
      <w:r>
        <w:rPr>
          <w:sz w:val="16"/>
          <w:szCs w:val="16"/>
        </w:rPr>
        <w:t xml:space="preserve">     </w:t>
      </w:r>
      <w:r w:rsidR="00B73873">
        <w:rPr>
          <w:sz w:val="16"/>
          <w:szCs w:val="16"/>
        </w:rPr>
        <w:t xml:space="preserve">Δημόσιας Αρχής </w:t>
      </w:r>
      <w:r w:rsidR="004E31AC">
        <w:rPr>
          <w:sz w:val="16"/>
          <w:szCs w:val="16"/>
        </w:rPr>
        <w:t xml:space="preserve">        </w:t>
      </w:r>
    </w:p>
    <w:p w:rsidR="004E31AC" w:rsidRPr="00AA3CD3" w:rsidRDefault="004E31AC">
      <w:pPr>
        <w:pStyle w:val="10"/>
        <w:sectPr w:rsidR="004E31AC" w:rsidRPr="00AA3CD3" w:rsidSect="000E349B">
          <w:footerReference w:type="default" r:id="rId8"/>
          <w:pgSz w:w="11906" w:h="16838"/>
          <w:pgMar w:top="993" w:right="1800" w:bottom="1440" w:left="1134" w:header="708" w:footer="708" w:gutter="0"/>
          <w:pgNumType w:start="1"/>
          <w:cols w:space="720" w:equalWidth="0">
            <w:col w:w="9306"/>
          </w:cols>
        </w:sectPr>
      </w:pPr>
    </w:p>
    <w:p w:rsidR="004E31AC" w:rsidRPr="00AA3CD3" w:rsidRDefault="004E31AC" w:rsidP="000A6D49">
      <w:pPr>
        <w:ind w:left="-1260" w:right="-1269"/>
        <w:rPr>
          <w:sz w:val="16"/>
          <w:szCs w:val="16"/>
        </w:rPr>
      </w:pPr>
    </w:p>
    <w:p w:rsidR="004E31AC" w:rsidRPr="00AA3CD3" w:rsidRDefault="004E31AC" w:rsidP="000A6D49">
      <w:pPr>
        <w:ind w:left="-1260" w:right="-1269"/>
        <w:rPr>
          <w:sz w:val="16"/>
          <w:szCs w:val="16"/>
        </w:rPr>
      </w:pPr>
    </w:p>
    <w:p w:rsidR="004E31AC" w:rsidRPr="00AA3CD3" w:rsidRDefault="004E31AC" w:rsidP="000A6D49">
      <w:pPr>
        <w:ind w:left="-1260" w:right="-1269"/>
        <w:rPr>
          <w:sz w:val="16"/>
          <w:szCs w:val="16"/>
        </w:rPr>
      </w:pPr>
    </w:p>
    <w:tbl>
      <w:tblPr>
        <w:tblpPr w:leftFromText="180" w:rightFromText="180" w:vertAnchor="text" w:horzAnchor="margin" w:tblpXSpec="center" w:tblpY="-28"/>
        <w:tblW w:w="13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Look w:val="04A0"/>
      </w:tblPr>
      <w:tblGrid>
        <w:gridCol w:w="13749"/>
      </w:tblGrid>
      <w:tr w:rsidR="00B73873" w:rsidRPr="003409CC" w:rsidTr="00B73873">
        <w:trPr>
          <w:trHeight w:val="979"/>
        </w:trPr>
        <w:tc>
          <w:tcPr>
            <w:tcW w:w="13749" w:type="dxa"/>
            <w:shd w:val="clear" w:color="auto" w:fill="FABF8F"/>
            <w:vAlign w:val="center"/>
          </w:tcPr>
          <w:p w:rsidR="00B73873" w:rsidRPr="003409CC" w:rsidRDefault="00B73873" w:rsidP="00A20E89">
            <w:pPr>
              <w:jc w:val="center"/>
              <w:rPr>
                <w:sz w:val="16"/>
                <w:szCs w:val="16"/>
              </w:rPr>
            </w:pPr>
            <w:r w:rsidRPr="00F34BD2">
              <w:rPr>
                <w:b/>
                <w:color w:val="212121"/>
              </w:rPr>
              <w:t>Υπεύθυνη Δήλωση Επιχειρήσεων – Εργοδοτών</w:t>
            </w:r>
            <w:r w:rsidRPr="00343569">
              <w:rPr>
                <w:b/>
                <w:color w:val="212121"/>
                <w:vertAlign w:val="superscript"/>
              </w:rPr>
              <w:t>1</w:t>
            </w:r>
            <w:r w:rsidRPr="00F34BD2">
              <w:rPr>
                <w:b/>
                <w:color w:val="212121"/>
              </w:rPr>
              <w:t xml:space="preserve"> των οποίων η</w:t>
            </w:r>
            <w:r>
              <w:rPr>
                <w:b/>
                <w:color w:val="212121"/>
              </w:rPr>
              <w:t xml:space="preserve"> επιχειρηματική δραστηριότητά τους είτε έχει ανασταλεί με εντολή δημόσιας αρχή</w:t>
            </w:r>
            <w:r w:rsidR="004D24EB" w:rsidRPr="004D24EB">
              <w:rPr>
                <w:rFonts w:eastAsia="Quattrocento Sans"/>
                <w:b/>
                <w:sz w:val="22"/>
                <w:szCs w:val="22"/>
              </w:rPr>
              <w:t xml:space="preserve"> </w:t>
            </w:r>
            <w:r w:rsidR="00A20E89">
              <w:rPr>
                <w:rFonts w:eastAsia="Quattrocento Sans"/>
                <w:b/>
              </w:rPr>
              <w:t>οπότε</w:t>
            </w:r>
            <w:r w:rsidR="004D24EB" w:rsidRPr="004D24EB">
              <w:rPr>
                <w:rFonts w:eastAsia="Quattrocento Sans"/>
                <w:b/>
              </w:rPr>
              <w:t xml:space="preserve"> είναι δικαιούχοι μείωσης μισθώματος επαγγελματικών μισθώσεων</w:t>
            </w:r>
            <w:r w:rsidRPr="004D24EB">
              <w:rPr>
                <w:b/>
                <w:color w:val="212121"/>
              </w:rPr>
              <w:t xml:space="preserve">, </w:t>
            </w:r>
            <w:r>
              <w:rPr>
                <w:b/>
                <w:color w:val="212121"/>
              </w:rPr>
              <w:t xml:space="preserve">είτε πλήττονται σημαντικά, </w:t>
            </w:r>
            <w:r w:rsidRPr="00F34BD2">
              <w:rPr>
                <w:b/>
                <w:color w:val="212121"/>
              </w:rPr>
              <w:t xml:space="preserve">βάσει </w:t>
            </w:r>
            <w:r>
              <w:rPr>
                <w:b/>
                <w:color w:val="212121"/>
              </w:rPr>
              <w:t xml:space="preserve">των </w:t>
            </w:r>
            <w:r w:rsidRPr="00F34BD2">
              <w:rPr>
                <w:b/>
                <w:color w:val="212121"/>
              </w:rPr>
              <w:t xml:space="preserve">οριζομένων από το Υπουργείο Οικονομικών ΚΑΔ, </w:t>
            </w:r>
            <w:r>
              <w:rPr>
                <w:b/>
                <w:color w:val="212121"/>
              </w:rPr>
              <w:t xml:space="preserve">λόγω των μέτρων </w:t>
            </w:r>
            <w:r w:rsidRPr="00F34BD2">
              <w:rPr>
                <w:b/>
                <w:color w:val="212121"/>
              </w:rPr>
              <w:t xml:space="preserve"> αντιμετώπιση της μετάδοσης του </w:t>
            </w:r>
            <w:proofErr w:type="spellStart"/>
            <w:r w:rsidRPr="00F34BD2">
              <w:rPr>
                <w:b/>
                <w:color w:val="212121"/>
              </w:rPr>
              <w:t>κορωνοϊού</w:t>
            </w:r>
            <w:proofErr w:type="spellEnd"/>
            <w:r w:rsidRPr="00F34BD2">
              <w:rPr>
                <w:b/>
                <w:color w:val="212121"/>
              </w:rPr>
              <w:t xml:space="preserve"> COVI</w:t>
            </w:r>
            <w:r w:rsidRPr="00F34BD2">
              <w:rPr>
                <w:b/>
                <w:color w:val="212121"/>
                <w:lang w:val="en-US"/>
              </w:rPr>
              <w:t>D</w:t>
            </w:r>
            <w:r w:rsidRPr="00F34BD2">
              <w:rPr>
                <w:b/>
                <w:color w:val="212121"/>
              </w:rPr>
              <w:t>-19</w:t>
            </w:r>
          </w:p>
        </w:tc>
      </w:tr>
    </w:tbl>
    <w:p w:rsidR="004E31AC" w:rsidRPr="00B73873" w:rsidRDefault="004E31AC" w:rsidP="000A6D49">
      <w:pPr>
        <w:ind w:left="-1260" w:right="-1269"/>
        <w:rPr>
          <w:sz w:val="16"/>
          <w:szCs w:val="16"/>
        </w:rPr>
      </w:pPr>
    </w:p>
    <w:p w:rsidR="004E31AC" w:rsidRPr="00B73873" w:rsidRDefault="004E31AC" w:rsidP="000A6D49">
      <w:pPr>
        <w:ind w:left="-1260" w:right="-1269"/>
        <w:rPr>
          <w:sz w:val="16"/>
          <w:szCs w:val="16"/>
        </w:rPr>
      </w:pPr>
    </w:p>
    <w:p w:rsidR="004E31AC" w:rsidRPr="00B73873" w:rsidRDefault="004E31AC" w:rsidP="000A6D49">
      <w:pPr>
        <w:ind w:left="-1260" w:right="-1269"/>
        <w:rPr>
          <w:sz w:val="16"/>
          <w:szCs w:val="16"/>
        </w:rPr>
      </w:pPr>
    </w:p>
    <w:p w:rsidR="004E31AC" w:rsidRPr="00B73873" w:rsidRDefault="004E31AC" w:rsidP="000A6D49">
      <w:pPr>
        <w:ind w:left="-1260" w:right="-1269"/>
        <w:rPr>
          <w:sz w:val="16"/>
          <w:szCs w:val="16"/>
        </w:rPr>
      </w:pPr>
    </w:p>
    <w:p w:rsidR="004E31AC" w:rsidRPr="00B73873" w:rsidRDefault="004E31AC" w:rsidP="000A6D49">
      <w:pPr>
        <w:ind w:left="-1260" w:right="-1269"/>
        <w:rPr>
          <w:sz w:val="16"/>
          <w:szCs w:val="16"/>
        </w:rPr>
      </w:pPr>
    </w:p>
    <w:p w:rsidR="004E31AC" w:rsidRPr="00B73873" w:rsidRDefault="004E31AC" w:rsidP="000A6D49">
      <w:pPr>
        <w:ind w:left="-1260" w:right="-1269"/>
        <w:rPr>
          <w:sz w:val="16"/>
          <w:szCs w:val="16"/>
        </w:rPr>
      </w:pPr>
    </w:p>
    <w:p w:rsidR="004E31AC" w:rsidRPr="00B73873" w:rsidRDefault="004E31AC" w:rsidP="000A6D49">
      <w:pPr>
        <w:ind w:left="-1260" w:right="-1269"/>
        <w:rPr>
          <w:sz w:val="16"/>
          <w:szCs w:val="16"/>
        </w:rPr>
      </w:pPr>
    </w:p>
    <w:tbl>
      <w:tblPr>
        <w:tblpPr w:leftFromText="180" w:rightFromText="180" w:vertAnchor="text" w:horzAnchor="margin" w:tblpXSpec="center" w:tblpY="-43"/>
        <w:tblW w:w="13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8"/>
        <w:gridCol w:w="812"/>
        <w:gridCol w:w="914"/>
        <w:gridCol w:w="1422"/>
        <w:gridCol w:w="1335"/>
        <w:gridCol w:w="1559"/>
        <w:gridCol w:w="1843"/>
        <w:gridCol w:w="1985"/>
        <w:gridCol w:w="3288"/>
      </w:tblGrid>
      <w:tr w:rsidR="00B73873" w:rsidRPr="00E84B4D" w:rsidTr="00B73873">
        <w:trPr>
          <w:cantSplit/>
          <w:trHeight w:val="418"/>
          <w:tblHeader/>
        </w:trPr>
        <w:tc>
          <w:tcPr>
            <w:tcW w:w="13716" w:type="dxa"/>
            <w:gridSpan w:val="9"/>
            <w:tcBorders>
              <w:bottom w:val="single" w:sz="4" w:space="0" w:color="auto"/>
            </w:tcBorders>
            <w:shd w:val="clear" w:color="auto" w:fill="FBD4B4"/>
            <w:vAlign w:val="center"/>
          </w:tcPr>
          <w:p w:rsidR="00B73873" w:rsidRPr="000521B5" w:rsidRDefault="00B73873" w:rsidP="00B73873">
            <w:pPr>
              <w:jc w:val="center"/>
              <w:rPr>
                <w:b/>
                <w:sz w:val="16"/>
                <w:szCs w:val="16"/>
              </w:rPr>
            </w:pPr>
            <w:r w:rsidRPr="000521B5">
              <w:rPr>
                <w:b/>
                <w:sz w:val="16"/>
                <w:szCs w:val="16"/>
              </w:rPr>
              <w:t>ΣΤΟΙΧΕΙΑ ΕΡΓΑΖΟΜΕΝΩΝ</w:t>
            </w:r>
          </w:p>
        </w:tc>
      </w:tr>
      <w:tr w:rsidR="00B73873" w:rsidRPr="00E84B4D" w:rsidTr="00B73873">
        <w:trPr>
          <w:cantSplit/>
          <w:trHeight w:val="1038"/>
          <w:tblHeader/>
        </w:trPr>
        <w:tc>
          <w:tcPr>
            <w:tcW w:w="558" w:type="dxa"/>
            <w:tcBorders>
              <w:bottom w:val="single" w:sz="4" w:space="0" w:color="auto"/>
            </w:tcBorders>
            <w:shd w:val="clear" w:color="auto" w:fill="FBD4B4"/>
            <w:vAlign w:val="center"/>
          </w:tcPr>
          <w:p w:rsidR="00B73873" w:rsidRPr="00E84B4D" w:rsidRDefault="00B73873" w:rsidP="00B73873">
            <w:pPr>
              <w:jc w:val="center"/>
              <w:rPr>
                <w:sz w:val="16"/>
                <w:szCs w:val="16"/>
              </w:rPr>
            </w:pPr>
            <w:r>
              <w:rPr>
                <w:sz w:val="16"/>
                <w:szCs w:val="16"/>
              </w:rPr>
              <w:t>Α</w:t>
            </w:r>
            <w:r w:rsidRPr="00E84B4D">
              <w:rPr>
                <w:sz w:val="16"/>
                <w:szCs w:val="16"/>
              </w:rPr>
              <w:t>/</w:t>
            </w:r>
            <w:r>
              <w:rPr>
                <w:sz w:val="16"/>
                <w:szCs w:val="16"/>
              </w:rPr>
              <w:t>Α</w:t>
            </w:r>
          </w:p>
        </w:tc>
        <w:tc>
          <w:tcPr>
            <w:tcW w:w="812" w:type="dxa"/>
            <w:tcBorders>
              <w:bottom w:val="single" w:sz="4" w:space="0" w:color="auto"/>
            </w:tcBorders>
            <w:shd w:val="clear" w:color="auto" w:fill="FBD4B4"/>
            <w:vAlign w:val="center"/>
          </w:tcPr>
          <w:p w:rsidR="00B73873" w:rsidRPr="00E84B4D" w:rsidRDefault="00B73873" w:rsidP="00B73873">
            <w:pPr>
              <w:jc w:val="center"/>
              <w:rPr>
                <w:sz w:val="16"/>
                <w:szCs w:val="16"/>
              </w:rPr>
            </w:pPr>
            <w:r w:rsidRPr="00E84B4D">
              <w:rPr>
                <w:sz w:val="16"/>
                <w:szCs w:val="16"/>
              </w:rPr>
              <w:t>Α.Φ.Μ.</w:t>
            </w:r>
          </w:p>
        </w:tc>
        <w:tc>
          <w:tcPr>
            <w:tcW w:w="914" w:type="dxa"/>
            <w:tcBorders>
              <w:bottom w:val="single" w:sz="4" w:space="0" w:color="auto"/>
            </w:tcBorders>
            <w:shd w:val="clear" w:color="auto" w:fill="FBD4B4"/>
            <w:vAlign w:val="center"/>
          </w:tcPr>
          <w:p w:rsidR="00B73873" w:rsidRPr="00E84B4D" w:rsidRDefault="00B73873" w:rsidP="00B73873">
            <w:pPr>
              <w:jc w:val="center"/>
              <w:rPr>
                <w:sz w:val="16"/>
                <w:szCs w:val="16"/>
              </w:rPr>
            </w:pPr>
            <w:r w:rsidRPr="00E84B4D">
              <w:rPr>
                <w:sz w:val="16"/>
                <w:szCs w:val="16"/>
              </w:rPr>
              <w:t>A.M.K.A.</w:t>
            </w:r>
          </w:p>
        </w:tc>
        <w:tc>
          <w:tcPr>
            <w:tcW w:w="1422" w:type="dxa"/>
            <w:tcBorders>
              <w:bottom w:val="single" w:sz="4" w:space="0" w:color="auto"/>
            </w:tcBorders>
            <w:shd w:val="clear" w:color="auto" w:fill="FBD4B4"/>
            <w:vAlign w:val="center"/>
          </w:tcPr>
          <w:p w:rsidR="00B73873" w:rsidRPr="00E84B4D" w:rsidRDefault="00B73873" w:rsidP="00B73873">
            <w:pPr>
              <w:jc w:val="center"/>
              <w:rPr>
                <w:sz w:val="16"/>
                <w:szCs w:val="16"/>
              </w:rPr>
            </w:pPr>
            <w:r w:rsidRPr="00E84B4D">
              <w:rPr>
                <w:sz w:val="16"/>
                <w:szCs w:val="16"/>
              </w:rPr>
              <w:t>ΕΠΩΝΥΜΟ</w:t>
            </w:r>
          </w:p>
        </w:tc>
        <w:tc>
          <w:tcPr>
            <w:tcW w:w="1335" w:type="dxa"/>
            <w:tcBorders>
              <w:bottom w:val="single" w:sz="4" w:space="0" w:color="auto"/>
            </w:tcBorders>
            <w:shd w:val="clear" w:color="auto" w:fill="FBD4B4"/>
            <w:vAlign w:val="center"/>
          </w:tcPr>
          <w:p w:rsidR="00B73873" w:rsidRPr="00E84B4D" w:rsidRDefault="00B73873" w:rsidP="00B73873">
            <w:pPr>
              <w:jc w:val="center"/>
              <w:rPr>
                <w:sz w:val="16"/>
                <w:szCs w:val="16"/>
              </w:rPr>
            </w:pPr>
            <w:r w:rsidRPr="00E84B4D">
              <w:rPr>
                <w:sz w:val="16"/>
                <w:szCs w:val="16"/>
              </w:rPr>
              <w:t>ΟΝΟΜΑ</w:t>
            </w:r>
          </w:p>
        </w:tc>
        <w:tc>
          <w:tcPr>
            <w:tcW w:w="1559" w:type="dxa"/>
            <w:tcBorders>
              <w:bottom w:val="single" w:sz="4" w:space="0" w:color="auto"/>
            </w:tcBorders>
            <w:shd w:val="clear" w:color="auto" w:fill="FBD4B4"/>
            <w:vAlign w:val="center"/>
          </w:tcPr>
          <w:p w:rsidR="00B73873" w:rsidRDefault="00B73873" w:rsidP="00B73873">
            <w:pPr>
              <w:jc w:val="center"/>
              <w:rPr>
                <w:sz w:val="16"/>
                <w:szCs w:val="16"/>
              </w:rPr>
            </w:pPr>
            <w:r>
              <w:rPr>
                <w:sz w:val="16"/>
                <w:szCs w:val="16"/>
              </w:rPr>
              <w:t>ΗΜΕΡΟΜΗΝΙΑ</w:t>
            </w:r>
          </w:p>
          <w:p w:rsidR="00B73873" w:rsidRPr="00E84B4D" w:rsidRDefault="00B73873" w:rsidP="00B73873">
            <w:pPr>
              <w:jc w:val="center"/>
              <w:rPr>
                <w:sz w:val="16"/>
                <w:szCs w:val="16"/>
              </w:rPr>
            </w:pPr>
            <w:r>
              <w:rPr>
                <w:sz w:val="16"/>
                <w:szCs w:val="16"/>
              </w:rPr>
              <w:t>ΓΕΝΝΗΣΗΣ</w:t>
            </w:r>
          </w:p>
        </w:tc>
        <w:tc>
          <w:tcPr>
            <w:tcW w:w="3828" w:type="dxa"/>
            <w:gridSpan w:val="2"/>
            <w:tcBorders>
              <w:bottom w:val="single" w:sz="4" w:space="0" w:color="auto"/>
            </w:tcBorders>
            <w:shd w:val="clear" w:color="auto" w:fill="FBD4B4"/>
            <w:vAlign w:val="center"/>
          </w:tcPr>
          <w:p w:rsidR="00B73873" w:rsidRDefault="00B73873" w:rsidP="00B73873">
            <w:pPr>
              <w:jc w:val="center"/>
              <w:rPr>
                <w:sz w:val="16"/>
                <w:szCs w:val="16"/>
              </w:rPr>
            </w:pPr>
            <w:r w:rsidRPr="00DF787D">
              <w:rPr>
                <w:sz w:val="16"/>
                <w:szCs w:val="16"/>
              </w:rPr>
              <w:t xml:space="preserve">ΣΥΜΒΑΣΗ ΕΡΓΑΣΙΑΣ </w:t>
            </w:r>
          </w:p>
          <w:p w:rsidR="00B73873" w:rsidRPr="00315B22" w:rsidRDefault="00B73873" w:rsidP="00B73873">
            <w:pPr>
              <w:jc w:val="center"/>
              <w:rPr>
                <w:sz w:val="16"/>
                <w:szCs w:val="16"/>
              </w:rPr>
            </w:pPr>
            <w:r>
              <w:rPr>
                <w:sz w:val="16"/>
                <w:szCs w:val="16"/>
              </w:rPr>
              <w:t>(</w:t>
            </w:r>
            <w:r w:rsidRPr="00DF787D">
              <w:rPr>
                <w:sz w:val="16"/>
                <w:szCs w:val="16"/>
              </w:rPr>
              <w:t>ΣΕ ΑΝΑΣΤΟΛΗ</w:t>
            </w:r>
            <w:r>
              <w:rPr>
                <w:sz w:val="16"/>
                <w:szCs w:val="16"/>
              </w:rPr>
              <w:t xml:space="preserve"> )</w:t>
            </w:r>
          </w:p>
          <w:p w:rsidR="00B73873" w:rsidRDefault="00B73873" w:rsidP="00B73873">
            <w:pPr>
              <w:jc w:val="center"/>
              <w:rPr>
                <w:sz w:val="16"/>
                <w:szCs w:val="16"/>
              </w:rPr>
            </w:pPr>
          </w:p>
        </w:tc>
        <w:tc>
          <w:tcPr>
            <w:tcW w:w="3288" w:type="dxa"/>
            <w:tcBorders>
              <w:bottom w:val="single" w:sz="4" w:space="0" w:color="auto"/>
            </w:tcBorders>
            <w:shd w:val="clear" w:color="auto" w:fill="FBD4B4"/>
            <w:vAlign w:val="center"/>
          </w:tcPr>
          <w:p w:rsidR="00B73873" w:rsidRPr="00E84B4D" w:rsidRDefault="00B73873" w:rsidP="00B73873">
            <w:pPr>
              <w:jc w:val="center"/>
              <w:rPr>
                <w:sz w:val="16"/>
                <w:szCs w:val="16"/>
              </w:rPr>
            </w:pPr>
            <w:r>
              <w:rPr>
                <w:sz w:val="16"/>
                <w:szCs w:val="16"/>
              </w:rPr>
              <w:t>ΠΑΡΑΤΗΡΗΣΕΙΣ</w:t>
            </w:r>
          </w:p>
        </w:tc>
      </w:tr>
      <w:tr w:rsidR="00B73873" w:rsidRPr="00E84B4D" w:rsidTr="00B73873">
        <w:trPr>
          <w:cantSplit/>
          <w:trHeight w:val="446"/>
          <w:tblHeader/>
        </w:trPr>
        <w:tc>
          <w:tcPr>
            <w:tcW w:w="558" w:type="dxa"/>
            <w:shd w:val="clear" w:color="auto" w:fill="FFFFFF"/>
            <w:vAlign w:val="center"/>
          </w:tcPr>
          <w:p w:rsidR="00B73873" w:rsidRDefault="00B73873" w:rsidP="00B73873">
            <w:pPr>
              <w:jc w:val="center"/>
              <w:rPr>
                <w:sz w:val="16"/>
                <w:szCs w:val="16"/>
              </w:rPr>
            </w:pPr>
          </w:p>
        </w:tc>
        <w:tc>
          <w:tcPr>
            <w:tcW w:w="812" w:type="dxa"/>
            <w:shd w:val="clear" w:color="auto" w:fill="FFFFFF"/>
            <w:vAlign w:val="center"/>
          </w:tcPr>
          <w:p w:rsidR="00B73873" w:rsidRPr="00E84B4D" w:rsidRDefault="00B73873" w:rsidP="00B73873">
            <w:pPr>
              <w:jc w:val="center"/>
              <w:rPr>
                <w:sz w:val="16"/>
                <w:szCs w:val="16"/>
              </w:rPr>
            </w:pPr>
          </w:p>
        </w:tc>
        <w:tc>
          <w:tcPr>
            <w:tcW w:w="914" w:type="dxa"/>
            <w:shd w:val="clear" w:color="auto" w:fill="FFFFFF"/>
            <w:vAlign w:val="center"/>
          </w:tcPr>
          <w:p w:rsidR="00B73873" w:rsidRPr="00E84B4D" w:rsidRDefault="00B73873" w:rsidP="00B73873">
            <w:pPr>
              <w:jc w:val="center"/>
              <w:rPr>
                <w:sz w:val="16"/>
                <w:szCs w:val="16"/>
              </w:rPr>
            </w:pPr>
          </w:p>
        </w:tc>
        <w:tc>
          <w:tcPr>
            <w:tcW w:w="1422" w:type="dxa"/>
            <w:shd w:val="clear" w:color="auto" w:fill="FFFFFF"/>
            <w:vAlign w:val="center"/>
          </w:tcPr>
          <w:p w:rsidR="00B73873" w:rsidRPr="00E84B4D" w:rsidRDefault="00B73873" w:rsidP="00B73873">
            <w:pPr>
              <w:jc w:val="center"/>
              <w:rPr>
                <w:sz w:val="16"/>
                <w:szCs w:val="16"/>
              </w:rPr>
            </w:pPr>
          </w:p>
        </w:tc>
        <w:tc>
          <w:tcPr>
            <w:tcW w:w="1335" w:type="dxa"/>
            <w:shd w:val="clear" w:color="auto" w:fill="FFFFFF"/>
            <w:vAlign w:val="center"/>
          </w:tcPr>
          <w:p w:rsidR="00B73873" w:rsidRPr="00E84B4D" w:rsidRDefault="00B73873" w:rsidP="00B73873">
            <w:pPr>
              <w:jc w:val="center"/>
              <w:rPr>
                <w:sz w:val="16"/>
                <w:szCs w:val="16"/>
              </w:rPr>
            </w:pPr>
          </w:p>
        </w:tc>
        <w:tc>
          <w:tcPr>
            <w:tcW w:w="1559" w:type="dxa"/>
            <w:shd w:val="clear" w:color="auto" w:fill="FFFFFF"/>
            <w:vAlign w:val="center"/>
          </w:tcPr>
          <w:p w:rsidR="00B73873" w:rsidRDefault="00B73873" w:rsidP="00B73873">
            <w:pPr>
              <w:jc w:val="center"/>
              <w:rPr>
                <w:sz w:val="16"/>
                <w:szCs w:val="16"/>
              </w:rPr>
            </w:pPr>
          </w:p>
        </w:tc>
        <w:tc>
          <w:tcPr>
            <w:tcW w:w="3828" w:type="dxa"/>
            <w:gridSpan w:val="2"/>
            <w:shd w:val="clear" w:color="auto" w:fill="FFFFFF"/>
            <w:vAlign w:val="center"/>
          </w:tcPr>
          <w:p w:rsidR="00B73873" w:rsidRDefault="00B73873" w:rsidP="00B73873">
            <w:pPr>
              <w:jc w:val="center"/>
              <w:rPr>
                <w:sz w:val="16"/>
                <w:szCs w:val="16"/>
              </w:rPr>
            </w:pPr>
          </w:p>
        </w:tc>
        <w:tc>
          <w:tcPr>
            <w:tcW w:w="3288" w:type="dxa"/>
            <w:shd w:val="clear" w:color="auto" w:fill="FFFFFF"/>
            <w:vAlign w:val="center"/>
          </w:tcPr>
          <w:p w:rsidR="00B73873" w:rsidRDefault="00B73873" w:rsidP="00B73873">
            <w:pPr>
              <w:jc w:val="center"/>
              <w:rPr>
                <w:sz w:val="16"/>
                <w:szCs w:val="16"/>
              </w:rPr>
            </w:pPr>
          </w:p>
        </w:tc>
      </w:tr>
      <w:tr w:rsidR="00B73873" w:rsidRPr="00E84B4D" w:rsidTr="00B73873">
        <w:trPr>
          <w:cantSplit/>
          <w:trHeight w:val="446"/>
          <w:tblHeader/>
        </w:trPr>
        <w:tc>
          <w:tcPr>
            <w:tcW w:w="558" w:type="dxa"/>
            <w:shd w:val="clear" w:color="auto" w:fill="FFFFFF"/>
            <w:vAlign w:val="center"/>
          </w:tcPr>
          <w:p w:rsidR="00B73873" w:rsidRDefault="00B73873" w:rsidP="00B73873">
            <w:pPr>
              <w:jc w:val="center"/>
              <w:rPr>
                <w:sz w:val="16"/>
                <w:szCs w:val="16"/>
              </w:rPr>
            </w:pPr>
          </w:p>
        </w:tc>
        <w:tc>
          <w:tcPr>
            <w:tcW w:w="812" w:type="dxa"/>
            <w:shd w:val="clear" w:color="auto" w:fill="FFFFFF"/>
            <w:vAlign w:val="center"/>
          </w:tcPr>
          <w:p w:rsidR="00B73873" w:rsidRPr="00E84B4D" w:rsidRDefault="00B73873" w:rsidP="00B73873">
            <w:pPr>
              <w:jc w:val="center"/>
              <w:rPr>
                <w:sz w:val="16"/>
                <w:szCs w:val="16"/>
              </w:rPr>
            </w:pPr>
          </w:p>
        </w:tc>
        <w:tc>
          <w:tcPr>
            <w:tcW w:w="914" w:type="dxa"/>
            <w:shd w:val="clear" w:color="auto" w:fill="FFFFFF"/>
            <w:vAlign w:val="center"/>
          </w:tcPr>
          <w:p w:rsidR="00B73873" w:rsidRPr="00E84B4D" w:rsidRDefault="00B73873" w:rsidP="00B73873">
            <w:pPr>
              <w:jc w:val="center"/>
              <w:rPr>
                <w:sz w:val="16"/>
                <w:szCs w:val="16"/>
              </w:rPr>
            </w:pPr>
          </w:p>
        </w:tc>
        <w:tc>
          <w:tcPr>
            <w:tcW w:w="1422" w:type="dxa"/>
            <w:shd w:val="clear" w:color="auto" w:fill="FFFFFF"/>
            <w:vAlign w:val="center"/>
          </w:tcPr>
          <w:p w:rsidR="00B73873" w:rsidRPr="00E84B4D" w:rsidRDefault="00B73873" w:rsidP="00B73873">
            <w:pPr>
              <w:jc w:val="center"/>
              <w:rPr>
                <w:sz w:val="16"/>
                <w:szCs w:val="16"/>
              </w:rPr>
            </w:pPr>
          </w:p>
        </w:tc>
        <w:tc>
          <w:tcPr>
            <w:tcW w:w="1335" w:type="dxa"/>
            <w:shd w:val="clear" w:color="auto" w:fill="FFFFFF"/>
            <w:vAlign w:val="center"/>
          </w:tcPr>
          <w:p w:rsidR="00B73873" w:rsidRPr="00E84B4D" w:rsidRDefault="00B73873" w:rsidP="00B73873">
            <w:pPr>
              <w:jc w:val="center"/>
              <w:rPr>
                <w:sz w:val="16"/>
                <w:szCs w:val="16"/>
              </w:rPr>
            </w:pPr>
          </w:p>
        </w:tc>
        <w:tc>
          <w:tcPr>
            <w:tcW w:w="1559" w:type="dxa"/>
            <w:shd w:val="clear" w:color="auto" w:fill="FFFFFF"/>
            <w:vAlign w:val="center"/>
          </w:tcPr>
          <w:p w:rsidR="00B73873" w:rsidRDefault="00B73873" w:rsidP="00B73873">
            <w:pPr>
              <w:jc w:val="center"/>
              <w:rPr>
                <w:sz w:val="16"/>
                <w:szCs w:val="16"/>
              </w:rPr>
            </w:pPr>
          </w:p>
        </w:tc>
        <w:tc>
          <w:tcPr>
            <w:tcW w:w="3828" w:type="dxa"/>
            <w:gridSpan w:val="2"/>
            <w:shd w:val="clear" w:color="auto" w:fill="FFFFFF"/>
            <w:vAlign w:val="center"/>
          </w:tcPr>
          <w:p w:rsidR="00B73873" w:rsidRDefault="00B73873" w:rsidP="00B73873">
            <w:pPr>
              <w:jc w:val="center"/>
              <w:rPr>
                <w:sz w:val="16"/>
                <w:szCs w:val="16"/>
              </w:rPr>
            </w:pPr>
          </w:p>
        </w:tc>
        <w:tc>
          <w:tcPr>
            <w:tcW w:w="3288" w:type="dxa"/>
            <w:shd w:val="clear" w:color="auto" w:fill="FFFFFF"/>
            <w:vAlign w:val="center"/>
          </w:tcPr>
          <w:p w:rsidR="00B73873" w:rsidRDefault="00B73873" w:rsidP="00B73873">
            <w:pPr>
              <w:jc w:val="center"/>
              <w:rPr>
                <w:sz w:val="16"/>
                <w:szCs w:val="16"/>
              </w:rPr>
            </w:pPr>
          </w:p>
        </w:tc>
      </w:tr>
      <w:tr w:rsidR="00B73873" w:rsidRPr="00E84B4D" w:rsidTr="00B73873">
        <w:trPr>
          <w:cantSplit/>
          <w:trHeight w:val="446"/>
          <w:tblHeader/>
        </w:trPr>
        <w:tc>
          <w:tcPr>
            <w:tcW w:w="558" w:type="dxa"/>
            <w:shd w:val="clear" w:color="auto" w:fill="FFFFFF"/>
            <w:vAlign w:val="center"/>
          </w:tcPr>
          <w:p w:rsidR="00B73873" w:rsidRDefault="00B73873" w:rsidP="00B73873">
            <w:pPr>
              <w:jc w:val="center"/>
              <w:rPr>
                <w:sz w:val="16"/>
                <w:szCs w:val="16"/>
              </w:rPr>
            </w:pPr>
          </w:p>
        </w:tc>
        <w:tc>
          <w:tcPr>
            <w:tcW w:w="812" w:type="dxa"/>
            <w:shd w:val="clear" w:color="auto" w:fill="FFFFFF"/>
            <w:vAlign w:val="center"/>
          </w:tcPr>
          <w:p w:rsidR="00B73873" w:rsidRPr="00E84B4D" w:rsidRDefault="00B73873" w:rsidP="00B73873">
            <w:pPr>
              <w:jc w:val="center"/>
              <w:rPr>
                <w:sz w:val="16"/>
                <w:szCs w:val="16"/>
              </w:rPr>
            </w:pPr>
          </w:p>
        </w:tc>
        <w:tc>
          <w:tcPr>
            <w:tcW w:w="914" w:type="dxa"/>
            <w:shd w:val="clear" w:color="auto" w:fill="FFFFFF"/>
            <w:vAlign w:val="center"/>
          </w:tcPr>
          <w:p w:rsidR="00B73873" w:rsidRPr="00E84B4D" w:rsidRDefault="00B73873" w:rsidP="00B73873">
            <w:pPr>
              <w:jc w:val="center"/>
              <w:rPr>
                <w:sz w:val="16"/>
                <w:szCs w:val="16"/>
              </w:rPr>
            </w:pPr>
          </w:p>
        </w:tc>
        <w:tc>
          <w:tcPr>
            <w:tcW w:w="1422" w:type="dxa"/>
            <w:shd w:val="clear" w:color="auto" w:fill="FFFFFF"/>
            <w:vAlign w:val="center"/>
          </w:tcPr>
          <w:p w:rsidR="00B73873" w:rsidRPr="00E84B4D" w:rsidRDefault="00B73873" w:rsidP="00B73873">
            <w:pPr>
              <w:jc w:val="center"/>
              <w:rPr>
                <w:sz w:val="16"/>
                <w:szCs w:val="16"/>
              </w:rPr>
            </w:pPr>
          </w:p>
        </w:tc>
        <w:tc>
          <w:tcPr>
            <w:tcW w:w="1335" w:type="dxa"/>
            <w:shd w:val="clear" w:color="auto" w:fill="FFFFFF"/>
            <w:vAlign w:val="center"/>
          </w:tcPr>
          <w:p w:rsidR="00B73873" w:rsidRPr="00E84B4D" w:rsidRDefault="00B73873" w:rsidP="00B73873">
            <w:pPr>
              <w:jc w:val="center"/>
              <w:rPr>
                <w:sz w:val="16"/>
                <w:szCs w:val="16"/>
              </w:rPr>
            </w:pPr>
          </w:p>
        </w:tc>
        <w:tc>
          <w:tcPr>
            <w:tcW w:w="1559" w:type="dxa"/>
            <w:shd w:val="clear" w:color="auto" w:fill="FFFFFF"/>
            <w:vAlign w:val="center"/>
          </w:tcPr>
          <w:p w:rsidR="00B73873" w:rsidRDefault="00B73873" w:rsidP="00B73873">
            <w:pPr>
              <w:jc w:val="center"/>
              <w:rPr>
                <w:sz w:val="16"/>
                <w:szCs w:val="16"/>
              </w:rPr>
            </w:pPr>
          </w:p>
        </w:tc>
        <w:tc>
          <w:tcPr>
            <w:tcW w:w="3828" w:type="dxa"/>
            <w:gridSpan w:val="2"/>
            <w:shd w:val="clear" w:color="auto" w:fill="FFFFFF"/>
            <w:vAlign w:val="center"/>
          </w:tcPr>
          <w:p w:rsidR="00B73873" w:rsidRDefault="00B73873" w:rsidP="00B73873">
            <w:pPr>
              <w:jc w:val="center"/>
              <w:rPr>
                <w:sz w:val="16"/>
                <w:szCs w:val="16"/>
              </w:rPr>
            </w:pPr>
          </w:p>
        </w:tc>
        <w:tc>
          <w:tcPr>
            <w:tcW w:w="3288" w:type="dxa"/>
            <w:shd w:val="clear" w:color="auto" w:fill="FFFFFF"/>
            <w:vAlign w:val="center"/>
          </w:tcPr>
          <w:p w:rsidR="00B73873" w:rsidRDefault="00B73873" w:rsidP="00B73873">
            <w:pPr>
              <w:jc w:val="center"/>
              <w:rPr>
                <w:sz w:val="16"/>
                <w:szCs w:val="16"/>
              </w:rPr>
            </w:pPr>
          </w:p>
        </w:tc>
      </w:tr>
      <w:tr w:rsidR="00B73873" w:rsidRPr="00E84B4D" w:rsidTr="00B73873">
        <w:trPr>
          <w:cantSplit/>
          <w:trHeight w:val="446"/>
          <w:tblHeader/>
        </w:trPr>
        <w:tc>
          <w:tcPr>
            <w:tcW w:w="558" w:type="dxa"/>
            <w:shd w:val="clear" w:color="auto" w:fill="FFFFFF"/>
            <w:vAlign w:val="center"/>
          </w:tcPr>
          <w:p w:rsidR="00B73873" w:rsidRDefault="00B73873" w:rsidP="00B73873">
            <w:pPr>
              <w:jc w:val="center"/>
              <w:rPr>
                <w:sz w:val="16"/>
                <w:szCs w:val="16"/>
              </w:rPr>
            </w:pPr>
          </w:p>
        </w:tc>
        <w:tc>
          <w:tcPr>
            <w:tcW w:w="812" w:type="dxa"/>
            <w:shd w:val="clear" w:color="auto" w:fill="FFFFFF"/>
            <w:vAlign w:val="center"/>
          </w:tcPr>
          <w:p w:rsidR="00B73873" w:rsidRPr="00E84B4D" w:rsidRDefault="00B73873" w:rsidP="00B73873">
            <w:pPr>
              <w:jc w:val="center"/>
              <w:rPr>
                <w:sz w:val="16"/>
                <w:szCs w:val="16"/>
              </w:rPr>
            </w:pPr>
          </w:p>
        </w:tc>
        <w:tc>
          <w:tcPr>
            <w:tcW w:w="914" w:type="dxa"/>
            <w:shd w:val="clear" w:color="auto" w:fill="FFFFFF"/>
            <w:vAlign w:val="center"/>
          </w:tcPr>
          <w:p w:rsidR="00B73873" w:rsidRPr="00E84B4D" w:rsidRDefault="00B73873" w:rsidP="00B73873">
            <w:pPr>
              <w:jc w:val="center"/>
              <w:rPr>
                <w:sz w:val="16"/>
                <w:szCs w:val="16"/>
              </w:rPr>
            </w:pPr>
          </w:p>
        </w:tc>
        <w:tc>
          <w:tcPr>
            <w:tcW w:w="1422" w:type="dxa"/>
            <w:shd w:val="clear" w:color="auto" w:fill="FFFFFF"/>
            <w:vAlign w:val="center"/>
          </w:tcPr>
          <w:p w:rsidR="00B73873" w:rsidRPr="00E84B4D" w:rsidRDefault="00B73873" w:rsidP="00B73873">
            <w:pPr>
              <w:jc w:val="center"/>
              <w:rPr>
                <w:sz w:val="16"/>
                <w:szCs w:val="16"/>
              </w:rPr>
            </w:pPr>
          </w:p>
        </w:tc>
        <w:tc>
          <w:tcPr>
            <w:tcW w:w="1335" w:type="dxa"/>
            <w:shd w:val="clear" w:color="auto" w:fill="FFFFFF"/>
            <w:vAlign w:val="center"/>
          </w:tcPr>
          <w:p w:rsidR="00B73873" w:rsidRPr="00E84B4D" w:rsidRDefault="00B73873" w:rsidP="00B73873">
            <w:pPr>
              <w:jc w:val="center"/>
              <w:rPr>
                <w:sz w:val="16"/>
                <w:szCs w:val="16"/>
              </w:rPr>
            </w:pPr>
          </w:p>
        </w:tc>
        <w:tc>
          <w:tcPr>
            <w:tcW w:w="1559" w:type="dxa"/>
            <w:shd w:val="clear" w:color="auto" w:fill="FFFFFF"/>
            <w:vAlign w:val="center"/>
          </w:tcPr>
          <w:p w:rsidR="00B73873" w:rsidRDefault="00B73873" w:rsidP="00B73873">
            <w:pPr>
              <w:jc w:val="center"/>
              <w:rPr>
                <w:sz w:val="16"/>
                <w:szCs w:val="16"/>
              </w:rPr>
            </w:pPr>
          </w:p>
        </w:tc>
        <w:tc>
          <w:tcPr>
            <w:tcW w:w="3828" w:type="dxa"/>
            <w:gridSpan w:val="2"/>
            <w:shd w:val="clear" w:color="auto" w:fill="FFFFFF"/>
            <w:vAlign w:val="center"/>
          </w:tcPr>
          <w:p w:rsidR="00B73873" w:rsidRDefault="00B73873" w:rsidP="00B73873">
            <w:pPr>
              <w:jc w:val="center"/>
              <w:rPr>
                <w:sz w:val="16"/>
                <w:szCs w:val="16"/>
              </w:rPr>
            </w:pPr>
          </w:p>
        </w:tc>
        <w:tc>
          <w:tcPr>
            <w:tcW w:w="3288" w:type="dxa"/>
            <w:shd w:val="clear" w:color="auto" w:fill="FFFFFF"/>
            <w:vAlign w:val="center"/>
          </w:tcPr>
          <w:p w:rsidR="00B73873" w:rsidRDefault="00B73873" w:rsidP="00B73873">
            <w:pPr>
              <w:jc w:val="center"/>
              <w:rPr>
                <w:sz w:val="16"/>
                <w:szCs w:val="16"/>
              </w:rPr>
            </w:pPr>
          </w:p>
        </w:tc>
      </w:tr>
      <w:tr w:rsidR="00B73873" w:rsidRPr="00E84B4D" w:rsidTr="00B73873">
        <w:trPr>
          <w:cantSplit/>
          <w:trHeight w:val="446"/>
          <w:tblHeader/>
        </w:trPr>
        <w:tc>
          <w:tcPr>
            <w:tcW w:w="13716" w:type="dxa"/>
            <w:gridSpan w:val="9"/>
            <w:tcBorders>
              <w:bottom w:val="single" w:sz="4" w:space="0" w:color="auto"/>
            </w:tcBorders>
            <w:shd w:val="clear" w:color="auto" w:fill="FBD4B4"/>
            <w:vAlign w:val="center"/>
          </w:tcPr>
          <w:p w:rsidR="00B73873" w:rsidRDefault="00B73873" w:rsidP="00B73873">
            <w:pPr>
              <w:jc w:val="center"/>
              <w:rPr>
                <w:sz w:val="16"/>
                <w:szCs w:val="16"/>
              </w:rPr>
            </w:pPr>
            <w:r>
              <w:rPr>
                <w:sz w:val="16"/>
                <w:szCs w:val="16"/>
              </w:rPr>
              <w:t>ΣΤΟΙΧΕΙΑ ΕΡΓΑΖΟΜΕΝΩΝ ΠΟΥ Η ΣΥΜΒΑΣΗ ΕΡΓΑΣΙΑΣ ΕΧΕΙ ΛΥΘΕΙ ΑΠΟ 1/3/2020 ΜΕΧΡΙ ΚΑΙ 20/3/2020 ΜΕ ΟΙΚΕΙΟΘΕΛΗ ΑΠΟΧΩΡΗΣΗ Ή ΚΑΤΑΓΓΕΛΙΑ ΤΗΣ ΣΥΜΒΑΣΗΣ ΕΡΓΑΣΙΑΣ</w:t>
            </w:r>
          </w:p>
        </w:tc>
      </w:tr>
      <w:tr w:rsidR="00B73873" w:rsidRPr="00E84B4D" w:rsidTr="00B73873">
        <w:trPr>
          <w:cantSplit/>
          <w:trHeight w:val="600"/>
          <w:tblHeader/>
        </w:trPr>
        <w:tc>
          <w:tcPr>
            <w:tcW w:w="558" w:type="dxa"/>
            <w:vMerge w:val="restart"/>
            <w:shd w:val="clear" w:color="auto" w:fill="FBD4B4"/>
            <w:vAlign w:val="center"/>
          </w:tcPr>
          <w:p w:rsidR="00B73873" w:rsidRPr="00E84B4D" w:rsidRDefault="00B73873" w:rsidP="00B73873">
            <w:pPr>
              <w:jc w:val="center"/>
              <w:rPr>
                <w:sz w:val="16"/>
                <w:szCs w:val="16"/>
              </w:rPr>
            </w:pPr>
            <w:r>
              <w:rPr>
                <w:sz w:val="16"/>
                <w:szCs w:val="16"/>
              </w:rPr>
              <w:t>Α</w:t>
            </w:r>
            <w:r w:rsidRPr="00E84B4D">
              <w:rPr>
                <w:sz w:val="16"/>
                <w:szCs w:val="16"/>
              </w:rPr>
              <w:t>/</w:t>
            </w:r>
            <w:r>
              <w:rPr>
                <w:sz w:val="16"/>
                <w:szCs w:val="16"/>
              </w:rPr>
              <w:t>Α</w:t>
            </w:r>
          </w:p>
        </w:tc>
        <w:tc>
          <w:tcPr>
            <w:tcW w:w="812" w:type="dxa"/>
            <w:vMerge w:val="restart"/>
            <w:shd w:val="clear" w:color="auto" w:fill="FBD4B4"/>
            <w:vAlign w:val="center"/>
          </w:tcPr>
          <w:p w:rsidR="00B73873" w:rsidRPr="00E84B4D" w:rsidRDefault="00B73873" w:rsidP="00B73873">
            <w:pPr>
              <w:jc w:val="center"/>
              <w:rPr>
                <w:sz w:val="16"/>
                <w:szCs w:val="16"/>
              </w:rPr>
            </w:pPr>
            <w:r w:rsidRPr="00E84B4D">
              <w:rPr>
                <w:sz w:val="16"/>
                <w:szCs w:val="16"/>
              </w:rPr>
              <w:t>Α.Φ.Μ.</w:t>
            </w:r>
          </w:p>
        </w:tc>
        <w:tc>
          <w:tcPr>
            <w:tcW w:w="914" w:type="dxa"/>
            <w:vMerge w:val="restart"/>
            <w:shd w:val="clear" w:color="auto" w:fill="FBD4B4"/>
            <w:vAlign w:val="center"/>
          </w:tcPr>
          <w:p w:rsidR="00B73873" w:rsidRPr="00E84B4D" w:rsidRDefault="00B73873" w:rsidP="00B73873">
            <w:pPr>
              <w:jc w:val="center"/>
              <w:rPr>
                <w:sz w:val="16"/>
                <w:szCs w:val="16"/>
              </w:rPr>
            </w:pPr>
            <w:r w:rsidRPr="00E84B4D">
              <w:rPr>
                <w:sz w:val="16"/>
                <w:szCs w:val="16"/>
              </w:rPr>
              <w:t>A.M.K.A.</w:t>
            </w:r>
          </w:p>
        </w:tc>
        <w:tc>
          <w:tcPr>
            <w:tcW w:w="1422" w:type="dxa"/>
            <w:vMerge w:val="restart"/>
            <w:shd w:val="clear" w:color="auto" w:fill="FBD4B4"/>
            <w:vAlign w:val="center"/>
          </w:tcPr>
          <w:p w:rsidR="00B73873" w:rsidRPr="00E84B4D" w:rsidRDefault="00B73873" w:rsidP="00B73873">
            <w:pPr>
              <w:jc w:val="center"/>
              <w:rPr>
                <w:sz w:val="16"/>
                <w:szCs w:val="16"/>
              </w:rPr>
            </w:pPr>
            <w:r w:rsidRPr="00E84B4D">
              <w:rPr>
                <w:sz w:val="16"/>
                <w:szCs w:val="16"/>
              </w:rPr>
              <w:t>ΕΠΩΝΥΜΟ</w:t>
            </w:r>
          </w:p>
        </w:tc>
        <w:tc>
          <w:tcPr>
            <w:tcW w:w="1335" w:type="dxa"/>
            <w:vMerge w:val="restart"/>
            <w:shd w:val="clear" w:color="auto" w:fill="FBD4B4"/>
            <w:vAlign w:val="center"/>
          </w:tcPr>
          <w:p w:rsidR="00B73873" w:rsidRPr="00E84B4D" w:rsidRDefault="00B73873" w:rsidP="00B73873">
            <w:pPr>
              <w:jc w:val="center"/>
              <w:rPr>
                <w:sz w:val="16"/>
                <w:szCs w:val="16"/>
              </w:rPr>
            </w:pPr>
            <w:r w:rsidRPr="00E84B4D">
              <w:rPr>
                <w:sz w:val="16"/>
                <w:szCs w:val="16"/>
              </w:rPr>
              <w:t>ΟΝΟΜΑ</w:t>
            </w:r>
          </w:p>
        </w:tc>
        <w:tc>
          <w:tcPr>
            <w:tcW w:w="1559" w:type="dxa"/>
            <w:vMerge w:val="restart"/>
            <w:tcBorders>
              <w:right w:val="single" w:sz="4" w:space="0" w:color="auto"/>
            </w:tcBorders>
            <w:shd w:val="clear" w:color="auto" w:fill="FBD4B4"/>
            <w:vAlign w:val="center"/>
          </w:tcPr>
          <w:p w:rsidR="00B73873" w:rsidRDefault="00B73873" w:rsidP="00B73873">
            <w:pPr>
              <w:jc w:val="center"/>
              <w:rPr>
                <w:sz w:val="16"/>
                <w:szCs w:val="16"/>
              </w:rPr>
            </w:pPr>
            <w:r>
              <w:rPr>
                <w:sz w:val="16"/>
                <w:szCs w:val="16"/>
              </w:rPr>
              <w:t>ΗΜΕΡΟΜΗΝΙΑ</w:t>
            </w:r>
          </w:p>
          <w:p w:rsidR="00B73873" w:rsidRPr="00E84B4D" w:rsidRDefault="00B73873" w:rsidP="00B73873">
            <w:pPr>
              <w:jc w:val="center"/>
              <w:rPr>
                <w:sz w:val="16"/>
                <w:szCs w:val="16"/>
              </w:rPr>
            </w:pPr>
            <w:r>
              <w:rPr>
                <w:sz w:val="16"/>
                <w:szCs w:val="16"/>
              </w:rPr>
              <w:t>ΓΕΝΝΗΣΗΣ</w:t>
            </w:r>
          </w:p>
        </w:tc>
        <w:tc>
          <w:tcPr>
            <w:tcW w:w="3828" w:type="dxa"/>
            <w:gridSpan w:val="2"/>
            <w:tcBorders>
              <w:top w:val="single" w:sz="4" w:space="0" w:color="auto"/>
              <w:left w:val="single" w:sz="4" w:space="0" w:color="auto"/>
              <w:bottom w:val="single" w:sz="4" w:space="0" w:color="auto"/>
              <w:right w:val="single" w:sz="4" w:space="0" w:color="auto"/>
            </w:tcBorders>
            <w:shd w:val="clear" w:color="auto" w:fill="FBD4B4"/>
            <w:vAlign w:val="center"/>
          </w:tcPr>
          <w:p w:rsidR="00B73873" w:rsidRDefault="00B73873" w:rsidP="00B73873">
            <w:pPr>
              <w:jc w:val="center"/>
              <w:rPr>
                <w:sz w:val="16"/>
                <w:szCs w:val="16"/>
              </w:rPr>
            </w:pPr>
            <w:r>
              <w:rPr>
                <w:sz w:val="16"/>
                <w:szCs w:val="16"/>
              </w:rPr>
              <w:t>ΛΥΣΗ ΣΥΜΒΑΣΗΣ ΕΡΓΑΣΙΑΣ</w:t>
            </w:r>
          </w:p>
        </w:tc>
        <w:tc>
          <w:tcPr>
            <w:tcW w:w="3288" w:type="dxa"/>
            <w:vMerge w:val="restart"/>
            <w:tcBorders>
              <w:left w:val="single" w:sz="4" w:space="0" w:color="auto"/>
            </w:tcBorders>
            <w:shd w:val="clear" w:color="auto" w:fill="FBD4B4"/>
            <w:vAlign w:val="center"/>
          </w:tcPr>
          <w:p w:rsidR="00B73873" w:rsidRPr="00E84B4D" w:rsidRDefault="00B73873" w:rsidP="00B73873">
            <w:pPr>
              <w:jc w:val="center"/>
              <w:rPr>
                <w:sz w:val="16"/>
                <w:szCs w:val="16"/>
              </w:rPr>
            </w:pPr>
            <w:r>
              <w:rPr>
                <w:sz w:val="16"/>
                <w:szCs w:val="16"/>
              </w:rPr>
              <w:t>ΠΑΡΑΤΗΡΗΣΕΙΣ</w:t>
            </w:r>
          </w:p>
        </w:tc>
      </w:tr>
      <w:tr w:rsidR="00B73873" w:rsidRPr="00E84B4D" w:rsidTr="00B73873">
        <w:trPr>
          <w:cantSplit/>
          <w:trHeight w:val="446"/>
          <w:tblHeader/>
        </w:trPr>
        <w:tc>
          <w:tcPr>
            <w:tcW w:w="558" w:type="dxa"/>
            <w:vMerge/>
            <w:shd w:val="clear" w:color="auto" w:fill="FFFFFF"/>
            <w:vAlign w:val="center"/>
          </w:tcPr>
          <w:p w:rsidR="00B73873" w:rsidRDefault="00B73873" w:rsidP="00B73873">
            <w:pPr>
              <w:jc w:val="center"/>
              <w:rPr>
                <w:sz w:val="16"/>
                <w:szCs w:val="16"/>
              </w:rPr>
            </w:pPr>
          </w:p>
        </w:tc>
        <w:tc>
          <w:tcPr>
            <w:tcW w:w="812" w:type="dxa"/>
            <w:vMerge/>
            <w:shd w:val="clear" w:color="auto" w:fill="FFFFFF"/>
            <w:vAlign w:val="center"/>
          </w:tcPr>
          <w:p w:rsidR="00B73873" w:rsidRPr="00E84B4D" w:rsidRDefault="00B73873" w:rsidP="00B73873">
            <w:pPr>
              <w:jc w:val="center"/>
              <w:rPr>
                <w:sz w:val="16"/>
                <w:szCs w:val="16"/>
              </w:rPr>
            </w:pPr>
          </w:p>
        </w:tc>
        <w:tc>
          <w:tcPr>
            <w:tcW w:w="914" w:type="dxa"/>
            <w:vMerge/>
            <w:shd w:val="clear" w:color="auto" w:fill="FFFFFF"/>
            <w:vAlign w:val="center"/>
          </w:tcPr>
          <w:p w:rsidR="00B73873" w:rsidRPr="00E84B4D" w:rsidRDefault="00B73873" w:rsidP="00B73873">
            <w:pPr>
              <w:jc w:val="center"/>
              <w:rPr>
                <w:sz w:val="16"/>
                <w:szCs w:val="16"/>
              </w:rPr>
            </w:pPr>
          </w:p>
        </w:tc>
        <w:tc>
          <w:tcPr>
            <w:tcW w:w="1422" w:type="dxa"/>
            <w:vMerge/>
            <w:shd w:val="clear" w:color="auto" w:fill="FFFFFF"/>
            <w:vAlign w:val="center"/>
          </w:tcPr>
          <w:p w:rsidR="00B73873" w:rsidRPr="00E84B4D" w:rsidRDefault="00B73873" w:rsidP="00B73873">
            <w:pPr>
              <w:jc w:val="center"/>
              <w:rPr>
                <w:sz w:val="16"/>
                <w:szCs w:val="16"/>
              </w:rPr>
            </w:pPr>
          </w:p>
        </w:tc>
        <w:tc>
          <w:tcPr>
            <w:tcW w:w="1335" w:type="dxa"/>
            <w:vMerge/>
            <w:shd w:val="clear" w:color="auto" w:fill="FFFFFF"/>
            <w:vAlign w:val="center"/>
          </w:tcPr>
          <w:p w:rsidR="00B73873" w:rsidRPr="00E84B4D" w:rsidRDefault="00B73873" w:rsidP="00B73873">
            <w:pPr>
              <w:jc w:val="center"/>
              <w:rPr>
                <w:sz w:val="16"/>
                <w:szCs w:val="16"/>
              </w:rPr>
            </w:pPr>
          </w:p>
        </w:tc>
        <w:tc>
          <w:tcPr>
            <w:tcW w:w="1559" w:type="dxa"/>
            <w:vMerge/>
            <w:tcBorders>
              <w:right w:val="single" w:sz="4" w:space="0" w:color="auto"/>
            </w:tcBorders>
            <w:shd w:val="clear" w:color="auto" w:fill="FFFFFF"/>
            <w:vAlign w:val="center"/>
          </w:tcPr>
          <w:p w:rsidR="00B73873" w:rsidRDefault="00B73873" w:rsidP="00B73873">
            <w:pPr>
              <w:jc w:val="center"/>
              <w:rPr>
                <w:sz w:val="16"/>
                <w:szCs w:val="16"/>
              </w:rPr>
            </w:pPr>
          </w:p>
        </w:tc>
        <w:tc>
          <w:tcPr>
            <w:tcW w:w="1843" w:type="dxa"/>
            <w:tcBorders>
              <w:top w:val="single" w:sz="4" w:space="0" w:color="auto"/>
              <w:left w:val="single" w:sz="4" w:space="0" w:color="auto"/>
              <w:bottom w:val="single" w:sz="4" w:space="0" w:color="auto"/>
              <w:right w:val="single" w:sz="4" w:space="0" w:color="auto"/>
            </w:tcBorders>
            <w:shd w:val="clear" w:color="auto" w:fill="FBD4B4"/>
            <w:vAlign w:val="center"/>
          </w:tcPr>
          <w:p w:rsidR="00B73873" w:rsidRPr="00DF787D" w:rsidRDefault="00B73873" w:rsidP="00B73873">
            <w:pPr>
              <w:jc w:val="center"/>
              <w:rPr>
                <w:sz w:val="16"/>
                <w:szCs w:val="16"/>
              </w:rPr>
            </w:pPr>
            <w:r>
              <w:rPr>
                <w:sz w:val="16"/>
                <w:szCs w:val="16"/>
              </w:rPr>
              <w:t>ΟΙΚΕΙΟΘΕΛΗΣ ΑΠΟΧΩΡΗΣΗ</w:t>
            </w:r>
          </w:p>
        </w:tc>
        <w:tc>
          <w:tcPr>
            <w:tcW w:w="1985" w:type="dxa"/>
            <w:tcBorders>
              <w:left w:val="single" w:sz="4" w:space="0" w:color="auto"/>
              <w:right w:val="single" w:sz="4" w:space="0" w:color="auto"/>
            </w:tcBorders>
            <w:shd w:val="clear" w:color="auto" w:fill="FBD4B4"/>
            <w:vAlign w:val="center"/>
          </w:tcPr>
          <w:p w:rsidR="00B73873" w:rsidRDefault="00B73873" w:rsidP="00B73873">
            <w:pPr>
              <w:jc w:val="center"/>
              <w:rPr>
                <w:sz w:val="16"/>
                <w:szCs w:val="16"/>
              </w:rPr>
            </w:pPr>
            <w:r>
              <w:rPr>
                <w:sz w:val="16"/>
                <w:szCs w:val="16"/>
              </w:rPr>
              <w:t>ΚΑΤΑΓΓΕΛΙΑ ΣΥΜΒΑΣΗΣ</w:t>
            </w:r>
          </w:p>
        </w:tc>
        <w:tc>
          <w:tcPr>
            <w:tcW w:w="3288" w:type="dxa"/>
            <w:vMerge/>
            <w:tcBorders>
              <w:left w:val="single" w:sz="4" w:space="0" w:color="auto"/>
            </w:tcBorders>
            <w:shd w:val="clear" w:color="auto" w:fill="FFFFFF"/>
            <w:vAlign w:val="center"/>
          </w:tcPr>
          <w:p w:rsidR="00B73873" w:rsidRDefault="00B73873" w:rsidP="00B73873">
            <w:pPr>
              <w:jc w:val="center"/>
              <w:rPr>
                <w:sz w:val="16"/>
                <w:szCs w:val="16"/>
              </w:rPr>
            </w:pPr>
          </w:p>
        </w:tc>
      </w:tr>
      <w:tr w:rsidR="00B73873" w:rsidRPr="00E84B4D" w:rsidTr="00B73873">
        <w:trPr>
          <w:cantSplit/>
          <w:trHeight w:val="446"/>
          <w:tblHeader/>
        </w:trPr>
        <w:tc>
          <w:tcPr>
            <w:tcW w:w="558" w:type="dxa"/>
            <w:shd w:val="clear" w:color="auto" w:fill="FFFFFF"/>
            <w:vAlign w:val="center"/>
          </w:tcPr>
          <w:p w:rsidR="00B73873" w:rsidRDefault="00B73873" w:rsidP="00B73873">
            <w:pPr>
              <w:jc w:val="center"/>
              <w:rPr>
                <w:sz w:val="16"/>
                <w:szCs w:val="16"/>
              </w:rPr>
            </w:pPr>
          </w:p>
        </w:tc>
        <w:tc>
          <w:tcPr>
            <w:tcW w:w="812" w:type="dxa"/>
            <w:shd w:val="clear" w:color="auto" w:fill="FFFFFF"/>
            <w:vAlign w:val="center"/>
          </w:tcPr>
          <w:p w:rsidR="00B73873" w:rsidRPr="00E84B4D" w:rsidRDefault="00B73873" w:rsidP="00B73873">
            <w:pPr>
              <w:jc w:val="center"/>
              <w:rPr>
                <w:sz w:val="16"/>
                <w:szCs w:val="16"/>
              </w:rPr>
            </w:pPr>
          </w:p>
        </w:tc>
        <w:tc>
          <w:tcPr>
            <w:tcW w:w="914" w:type="dxa"/>
            <w:shd w:val="clear" w:color="auto" w:fill="FFFFFF"/>
            <w:vAlign w:val="center"/>
          </w:tcPr>
          <w:p w:rsidR="00B73873" w:rsidRPr="00E84B4D" w:rsidRDefault="00B73873" w:rsidP="00B73873">
            <w:pPr>
              <w:jc w:val="center"/>
              <w:rPr>
                <w:sz w:val="16"/>
                <w:szCs w:val="16"/>
              </w:rPr>
            </w:pPr>
          </w:p>
        </w:tc>
        <w:tc>
          <w:tcPr>
            <w:tcW w:w="1422" w:type="dxa"/>
            <w:shd w:val="clear" w:color="auto" w:fill="FFFFFF"/>
            <w:vAlign w:val="center"/>
          </w:tcPr>
          <w:p w:rsidR="00B73873" w:rsidRPr="00E84B4D" w:rsidRDefault="00B73873" w:rsidP="00B73873">
            <w:pPr>
              <w:jc w:val="center"/>
              <w:rPr>
                <w:sz w:val="16"/>
                <w:szCs w:val="16"/>
              </w:rPr>
            </w:pPr>
          </w:p>
        </w:tc>
        <w:tc>
          <w:tcPr>
            <w:tcW w:w="1335" w:type="dxa"/>
            <w:shd w:val="clear" w:color="auto" w:fill="FFFFFF"/>
            <w:vAlign w:val="center"/>
          </w:tcPr>
          <w:p w:rsidR="00B73873" w:rsidRPr="00E84B4D" w:rsidRDefault="00B73873" w:rsidP="00B73873">
            <w:pPr>
              <w:jc w:val="center"/>
              <w:rPr>
                <w:sz w:val="16"/>
                <w:szCs w:val="16"/>
              </w:rPr>
            </w:pPr>
          </w:p>
        </w:tc>
        <w:tc>
          <w:tcPr>
            <w:tcW w:w="1559" w:type="dxa"/>
            <w:tcBorders>
              <w:right w:val="single" w:sz="4" w:space="0" w:color="auto"/>
            </w:tcBorders>
            <w:shd w:val="clear" w:color="auto" w:fill="FFFFFF"/>
            <w:vAlign w:val="center"/>
          </w:tcPr>
          <w:p w:rsidR="00B73873" w:rsidRDefault="00B73873" w:rsidP="00B73873">
            <w:pPr>
              <w:jc w:val="center"/>
              <w:rPr>
                <w:sz w:val="16"/>
                <w:szCs w:val="16"/>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B73873" w:rsidRPr="00DF787D" w:rsidRDefault="00B73873" w:rsidP="00B73873">
            <w:pPr>
              <w:jc w:val="center"/>
              <w:rPr>
                <w:sz w:val="16"/>
                <w:szCs w:val="16"/>
              </w:rPr>
            </w:pPr>
          </w:p>
        </w:tc>
        <w:tc>
          <w:tcPr>
            <w:tcW w:w="1985" w:type="dxa"/>
            <w:tcBorders>
              <w:left w:val="single" w:sz="4" w:space="0" w:color="auto"/>
              <w:right w:val="single" w:sz="4" w:space="0" w:color="auto"/>
            </w:tcBorders>
            <w:shd w:val="clear" w:color="auto" w:fill="FFFFFF"/>
          </w:tcPr>
          <w:p w:rsidR="00B73873" w:rsidRDefault="00B73873" w:rsidP="00B73873">
            <w:pPr>
              <w:jc w:val="center"/>
              <w:rPr>
                <w:sz w:val="16"/>
                <w:szCs w:val="16"/>
              </w:rPr>
            </w:pPr>
          </w:p>
        </w:tc>
        <w:tc>
          <w:tcPr>
            <w:tcW w:w="3288" w:type="dxa"/>
            <w:tcBorders>
              <w:left w:val="single" w:sz="4" w:space="0" w:color="auto"/>
            </w:tcBorders>
            <w:shd w:val="clear" w:color="auto" w:fill="FFFFFF"/>
            <w:vAlign w:val="center"/>
          </w:tcPr>
          <w:p w:rsidR="00B73873" w:rsidRDefault="00B73873" w:rsidP="00B73873">
            <w:pPr>
              <w:jc w:val="center"/>
              <w:rPr>
                <w:sz w:val="16"/>
                <w:szCs w:val="16"/>
              </w:rPr>
            </w:pPr>
          </w:p>
        </w:tc>
      </w:tr>
      <w:tr w:rsidR="00B73873" w:rsidRPr="00E84B4D" w:rsidTr="00B73873">
        <w:trPr>
          <w:cantSplit/>
          <w:trHeight w:val="446"/>
          <w:tblHeader/>
        </w:trPr>
        <w:tc>
          <w:tcPr>
            <w:tcW w:w="558" w:type="dxa"/>
            <w:shd w:val="clear" w:color="auto" w:fill="FFFFFF"/>
            <w:vAlign w:val="center"/>
          </w:tcPr>
          <w:p w:rsidR="00B73873" w:rsidRDefault="00B73873" w:rsidP="00B73873">
            <w:pPr>
              <w:jc w:val="center"/>
              <w:rPr>
                <w:sz w:val="16"/>
                <w:szCs w:val="16"/>
              </w:rPr>
            </w:pPr>
          </w:p>
        </w:tc>
        <w:tc>
          <w:tcPr>
            <w:tcW w:w="812" w:type="dxa"/>
            <w:shd w:val="clear" w:color="auto" w:fill="FFFFFF"/>
            <w:vAlign w:val="center"/>
          </w:tcPr>
          <w:p w:rsidR="00B73873" w:rsidRPr="00E84B4D" w:rsidRDefault="00B73873" w:rsidP="00B73873">
            <w:pPr>
              <w:jc w:val="center"/>
              <w:rPr>
                <w:sz w:val="16"/>
                <w:szCs w:val="16"/>
              </w:rPr>
            </w:pPr>
          </w:p>
        </w:tc>
        <w:tc>
          <w:tcPr>
            <w:tcW w:w="914" w:type="dxa"/>
            <w:shd w:val="clear" w:color="auto" w:fill="FFFFFF"/>
            <w:vAlign w:val="center"/>
          </w:tcPr>
          <w:p w:rsidR="00B73873" w:rsidRPr="00E84B4D" w:rsidRDefault="00B73873" w:rsidP="00B73873">
            <w:pPr>
              <w:jc w:val="center"/>
              <w:rPr>
                <w:sz w:val="16"/>
                <w:szCs w:val="16"/>
              </w:rPr>
            </w:pPr>
          </w:p>
        </w:tc>
        <w:tc>
          <w:tcPr>
            <w:tcW w:w="1422" w:type="dxa"/>
            <w:shd w:val="clear" w:color="auto" w:fill="FFFFFF"/>
            <w:vAlign w:val="center"/>
          </w:tcPr>
          <w:p w:rsidR="00B73873" w:rsidRPr="00E84B4D" w:rsidRDefault="00B73873" w:rsidP="00B73873">
            <w:pPr>
              <w:jc w:val="center"/>
              <w:rPr>
                <w:sz w:val="16"/>
                <w:szCs w:val="16"/>
              </w:rPr>
            </w:pPr>
          </w:p>
        </w:tc>
        <w:tc>
          <w:tcPr>
            <w:tcW w:w="1335" w:type="dxa"/>
            <w:shd w:val="clear" w:color="auto" w:fill="FFFFFF"/>
            <w:vAlign w:val="center"/>
          </w:tcPr>
          <w:p w:rsidR="00B73873" w:rsidRPr="00E84B4D" w:rsidRDefault="00B73873" w:rsidP="00B73873">
            <w:pPr>
              <w:jc w:val="center"/>
              <w:rPr>
                <w:sz w:val="16"/>
                <w:szCs w:val="16"/>
              </w:rPr>
            </w:pPr>
          </w:p>
        </w:tc>
        <w:tc>
          <w:tcPr>
            <w:tcW w:w="1559" w:type="dxa"/>
            <w:tcBorders>
              <w:right w:val="single" w:sz="4" w:space="0" w:color="auto"/>
            </w:tcBorders>
            <w:shd w:val="clear" w:color="auto" w:fill="FFFFFF"/>
            <w:vAlign w:val="center"/>
          </w:tcPr>
          <w:p w:rsidR="00B73873" w:rsidRDefault="00B73873" w:rsidP="00B73873">
            <w:pPr>
              <w:jc w:val="center"/>
              <w:rPr>
                <w:sz w:val="16"/>
                <w:szCs w:val="16"/>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B73873" w:rsidRPr="00DF787D" w:rsidRDefault="00B73873" w:rsidP="00B73873">
            <w:pPr>
              <w:jc w:val="center"/>
              <w:rPr>
                <w:sz w:val="16"/>
                <w:szCs w:val="16"/>
              </w:rPr>
            </w:pPr>
          </w:p>
        </w:tc>
        <w:tc>
          <w:tcPr>
            <w:tcW w:w="1985" w:type="dxa"/>
            <w:tcBorders>
              <w:left w:val="single" w:sz="4" w:space="0" w:color="auto"/>
              <w:right w:val="single" w:sz="4" w:space="0" w:color="auto"/>
            </w:tcBorders>
            <w:shd w:val="clear" w:color="auto" w:fill="FFFFFF"/>
          </w:tcPr>
          <w:p w:rsidR="00B73873" w:rsidRDefault="00B73873" w:rsidP="00B73873">
            <w:pPr>
              <w:jc w:val="center"/>
              <w:rPr>
                <w:sz w:val="16"/>
                <w:szCs w:val="16"/>
              </w:rPr>
            </w:pPr>
          </w:p>
        </w:tc>
        <w:tc>
          <w:tcPr>
            <w:tcW w:w="3288" w:type="dxa"/>
            <w:tcBorders>
              <w:left w:val="single" w:sz="4" w:space="0" w:color="auto"/>
            </w:tcBorders>
            <w:shd w:val="clear" w:color="auto" w:fill="FFFFFF"/>
            <w:vAlign w:val="center"/>
          </w:tcPr>
          <w:p w:rsidR="00B73873" w:rsidRDefault="00B73873" w:rsidP="00B73873">
            <w:pPr>
              <w:jc w:val="center"/>
              <w:rPr>
                <w:sz w:val="16"/>
                <w:szCs w:val="16"/>
              </w:rPr>
            </w:pPr>
          </w:p>
        </w:tc>
      </w:tr>
      <w:tr w:rsidR="00B73873" w:rsidRPr="00E84B4D" w:rsidTr="00B73873">
        <w:trPr>
          <w:cantSplit/>
          <w:trHeight w:val="446"/>
          <w:tblHeader/>
        </w:trPr>
        <w:tc>
          <w:tcPr>
            <w:tcW w:w="558" w:type="dxa"/>
            <w:shd w:val="clear" w:color="auto" w:fill="FFFFFF"/>
            <w:vAlign w:val="center"/>
          </w:tcPr>
          <w:p w:rsidR="00B73873" w:rsidRDefault="00B73873" w:rsidP="00B73873">
            <w:pPr>
              <w:jc w:val="center"/>
              <w:rPr>
                <w:sz w:val="16"/>
                <w:szCs w:val="16"/>
              </w:rPr>
            </w:pPr>
          </w:p>
        </w:tc>
        <w:tc>
          <w:tcPr>
            <w:tcW w:w="812" w:type="dxa"/>
            <w:shd w:val="clear" w:color="auto" w:fill="FFFFFF"/>
            <w:vAlign w:val="center"/>
          </w:tcPr>
          <w:p w:rsidR="00B73873" w:rsidRPr="00E84B4D" w:rsidRDefault="00B73873" w:rsidP="00B73873">
            <w:pPr>
              <w:jc w:val="center"/>
              <w:rPr>
                <w:sz w:val="16"/>
                <w:szCs w:val="16"/>
              </w:rPr>
            </w:pPr>
          </w:p>
        </w:tc>
        <w:tc>
          <w:tcPr>
            <w:tcW w:w="914" w:type="dxa"/>
            <w:shd w:val="clear" w:color="auto" w:fill="FFFFFF"/>
            <w:vAlign w:val="center"/>
          </w:tcPr>
          <w:p w:rsidR="00B73873" w:rsidRPr="00E84B4D" w:rsidRDefault="00B73873" w:rsidP="00B73873">
            <w:pPr>
              <w:jc w:val="center"/>
              <w:rPr>
                <w:sz w:val="16"/>
                <w:szCs w:val="16"/>
              </w:rPr>
            </w:pPr>
          </w:p>
        </w:tc>
        <w:tc>
          <w:tcPr>
            <w:tcW w:w="1422" w:type="dxa"/>
            <w:shd w:val="clear" w:color="auto" w:fill="FFFFFF"/>
            <w:vAlign w:val="center"/>
          </w:tcPr>
          <w:p w:rsidR="00B73873" w:rsidRPr="00E84B4D" w:rsidRDefault="00B73873" w:rsidP="00B73873">
            <w:pPr>
              <w:jc w:val="center"/>
              <w:rPr>
                <w:sz w:val="16"/>
                <w:szCs w:val="16"/>
              </w:rPr>
            </w:pPr>
          </w:p>
        </w:tc>
        <w:tc>
          <w:tcPr>
            <w:tcW w:w="1335" w:type="dxa"/>
            <w:shd w:val="clear" w:color="auto" w:fill="FFFFFF"/>
            <w:vAlign w:val="center"/>
          </w:tcPr>
          <w:p w:rsidR="00B73873" w:rsidRPr="00E84B4D" w:rsidRDefault="00B73873" w:rsidP="00B73873">
            <w:pPr>
              <w:jc w:val="center"/>
              <w:rPr>
                <w:sz w:val="16"/>
                <w:szCs w:val="16"/>
              </w:rPr>
            </w:pPr>
          </w:p>
        </w:tc>
        <w:tc>
          <w:tcPr>
            <w:tcW w:w="1559" w:type="dxa"/>
            <w:tcBorders>
              <w:right w:val="single" w:sz="4" w:space="0" w:color="auto"/>
            </w:tcBorders>
            <w:shd w:val="clear" w:color="auto" w:fill="FFFFFF"/>
            <w:vAlign w:val="center"/>
          </w:tcPr>
          <w:p w:rsidR="00B73873" w:rsidRDefault="00B73873" w:rsidP="00B73873">
            <w:pPr>
              <w:jc w:val="center"/>
              <w:rPr>
                <w:sz w:val="16"/>
                <w:szCs w:val="16"/>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B73873" w:rsidRPr="00DF787D" w:rsidRDefault="00B73873" w:rsidP="00B73873">
            <w:pPr>
              <w:jc w:val="center"/>
              <w:rPr>
                <w:sz w:val="16"/>
                <w:szCs w:val="16"/>
              </w:rPr>
            </w:pPr>
          </w:p>
        </w:tc>
        <w:tc>
          <w:tcPr>
            <w:tcW w:w="1985" w:type="dxa"/>
            <w:tcBorders>
              <w:left w:val="single" w:sz="4" w:space="0" w:color="auto"/>
              <w:right w:val="single" w:sz="4" w:space="0" w:color="auto"/>
            </w:tcBorders>
            <w:shd w:val="clear" w:color="auto" w:fill="FFFFFF"/>
          </w:tcPr>
          <w:p w:rsidR="00B73873" w:rsidRDefault="00B73873" w:rsidP="00B73873">
            <w:pPr>
              <w:jc w:val="center"/>
              <w:rPr>
                <w:sz w:val="16"/>
                <w:szCs w:val="16"/>
              </w:rPr>
            </w:pPr>
          </w:p>
        </w:tc>
        <w:tc>
          <w:tcPr>
            <w:tcW w:w="3288" w:type="dxa"/>
            <w:tcBorders>
              <w:left w:val="single" w:sz="4" w:space="0" w:color="auto"/>
            </w:tcBorders>
            <w:shd w:val="clear" w:color="auto" w:fill="FFFFFF"/>
            <w:vAlign w:val="center"/>
          </w:tcPr>
          <w:p w:rsidR="00B73873" w:rsidRDefault="00B73873" w:rsidP="00B73873">
            <w:pPr>
              <w:jc w:val="center"/>
              <w:rPr>
                <w:sz w:val="16"/>
                <w:szCs w:val="16"/>
              </w:rPr>
            </w:pPr>
          </w:p>
        </w:tc>
      </w:tr>
    </w:tbl>
    <w:p w:rsidR="00343569" w:rsidRPr="00343569" w:rsidRDefault="00343569" w:rsidP="00343569">
      <w:pPr>
        <w:rPr>
          <w:sz w:val="16"/>
          <w:szCs w:val="16"/>
        </w:rPr>
      </w:pPr>
    </w:p>
    <w:p w:rsidR="00343569" w:rsidRPr="00343569" w:rsidRDefault="00343569" w:rsidP="00343569">
      <w:pPr>
        <w:rPr>
          <w:sz w:val="16"/>
          <w:szCs w:val="16"/>
        </w:rPr>
      </w:pPr>
    </w:p>
    <w:p w:rsidR="00343569" w:rsidRPr="00343569" w:rsidRDefault="00343569" w:rsidP="00343569">
      <w:pPr>
        <w:rPr>
          <w:sz w:val="16"/>
          <w:szCs w:val="16"/>
        </w:rPr>
      </w:pPr>
    </w:p>
    <w:p w:rsidR="00B73873" w:rsidRPr="008C208F" w:rsidRDefault="00343569" w:rsidP="00343569">
      <w:pPr>
        <w:ind w:left="993" w:right="-1333"/>
        <w:jc w:val="both"/>
        <w:rPr>
          <w:sz w:val="16"/>
          <w:szCs w:val="16"/>
        </w:rPr>
      </w:pPr>
      <w:r>
        <w:rPr>
          <w:sz w:val="16"/>
          <w:szCs w:val="16"/>
        </w:rPr>
        <w:tab/>
        <w:t xml:space="preserve">   </w:t>
      </w: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B73873" w:rsidRPr="008C208F" w:rsidRDefault="00B73873" w:rsidP="00343569">
      <w:pPr>
        <w:ind w:left="993" w:right="-1333"/>
        <w:jc w:val="both"/>
        <w:rPr>
          <w:sz w:val="16"/>
          <w:szCs w:val="16"/>
        </w:rPr>
      </w:pPr>
    </w:p>
    <w:p w:rsidR="00343569" w:rsidRDefault="00343569" w:rsidP="00343569">
      <w:pPr>
        <w:ind w:left="993" w:right="-1333"/>
        <w:jc w:val="both"/>
        <w:rPr>
          <w:sz w:val="16"/>
          <w:szCs w:val="16"/>
        </w:rPr>
      </w:pPr>
      <w:r w:rsidRPr="00343569">
        <w:rPr>
          <w:sz w:val="16"/>
          <w:szCs w:val="16"/>
        </w:rPr>
        <w:t>1.Όπου στην παρούσα αναφέρεται ο όρος Επιχείρηση-Εργοδότης νοούνται όλοι όσοι απασχολούν προσωπικό με εξαρτημένη σχέση εργασίας. Στην κατηγορία υπάγονται και οι ατομικές επιχειρήσεις</w:t>
      </w:r>
    </w:p>
    <w:p w:rsidR="008C208F" w:rsidRDefault="00343569" w:rsidP="00343569">
      <w:pPr>
        <w:ind w:left="993" w:right="-1333"/>
        <w:jc w:val="both"/>
        <w:rPr>
          <w:sz w:val="16"/>
          <w:szCs w:val="16"/>
        </w:rPr>
      </w:pPr>
      <w:r>
        <w:rPr>
          <w:sz w:val="16"/>
          <w:szCs w:val="16"/>
        </w:rPr>
        <w:t xml:space="preserve">              </w:t>
      </w:r>
      <w:r w:rsidRPr="00343569">
        <w:rPr>
          <w:sz w:val="16"/>
          <w:szCs w:val="16"/>
        </w:rPr>
        <w:t xml:space="preserve"> και οι ελεύθεροι επαγγελματίες που απασχολούν προσωπικό με εξαρτημένη σχέση εργασίας.</w:t>
      </w:r>
    </w:p>
    <w:p w:rsidR="008C208F" w:rsidRDefault="00343569" w:rsidP="00343569">
      <w:pPr>
        <w:ind w:left="993" w:right="-1333"/>
        <w:jc w:val="both"/>
        <w:rPr>
          <w:sz w:val="16"/>
          <w:szCs w:val="16"/>
        </w:rPr>
        <w:sectPr w:rsidR="008C208F" w:rsidSect="00B73873">
          <w:footerReference w:type="default" r:id="rId9"/>
          <w:pgSz w:w="16838" w:h="11906" w:orient="landscape"/>
          <w:pgMar w:top="1135" w:right="1529" w:bottom="1797" w:left="360" w:header="709" w:footer="709" w:gutter="0"/>
          <w:cols w:space="708"/>
          <w:docGrid w:linePitch="360"/>
        </w:sectPr>
      </w:pPr>
      <w:r w:rsidRPr="00343569">
        <w:rPr>
          <w:sz w:val="16"/>
          <w:szCs w:val="16"/>
        </w:rPr>
        <w:t xml:space="preserve"> </w:t>
      </w:r>
    </w:p>
    <w:p w:rsidR="00343569" w:rsidRPr="00343569" w:rsidRDefault="00343569" w:rsidP="00343569">
      <w:pPr>
        <w:ind w:left="993" w:right="-1333"/>
        <w:jc w:val="both"/>
        <w:rPr>
          <w:sz w:val="16"/>
          <w:szCs w:val="16"/>
        </w:rPr>
      </w:pPr>
    </w:p>
    <w:p w:rsidR="00343569" w:rsidRPr="00343569" w:rsidRDefault="00343569" w:rsidP="00343569">
      <w:pPr>
        <w:ind w:left="-1260" w:right="-1333"/>
        <w:jc w:val="both"/>
        <w:rPr>
          <w:sz w:val="16"/>
          <w:szCs w:val="16"/>
        </w:rPr>
      </w:pPr>
    </w:p>
    <w:p w:rsidR="00B73873" w:rsidRDefault="00B73873" w:rsidP="008C208F">
      <w:pPr>
        <w:pStyle w:val="10"/>
        <w:pBdr>
          <w:top w:val="nil"/>
          <w:left w:val="nil"/>
          <w:bottom w:val="nil"/>
          <w:right w:val="nil"/>
          <w:between w:val="nil"/>
        </w:pBdr>
        <w:ind w:left="3402"/>
        <w:rPr>
          <w:color w:val="000000"/>
        </w:rPr>
      </w:pPr>
      <w:r>
        <w:rPr>
          <w:b/>
          <w:color w:val="000000"/>
        </w:rPr>
        <w:t>Άρθρο τρίτο</w:t>
      </w:r>
    </w:p>
    <w:p w:rsidR="00B73873" w:rsidRDefault="00B73873" w:rsidP="008C208F">
      <w:pPr>
        <w:pStyle w:val="10"/>
        <w:pBdr>
          <w:top w:val="nil"/>
          <w:left w:val="nil"/>
          <w:bottom w:val="nil"/>
          <w:right w:val="nil"/>
          <w:between w:val="nil"/>
        </w:pBdr>
        <w:jc w:val="both"/>
        <w:rPr>
          <w:color w:val="000000"/>
        </w:rPr>
      </w:pPr>
      <w:r>
        <w:rPr>
          <w:color w:val="000000"/>
        </w:rPr>
        <w:t xml:space="preserve">1.Κατά τα λοιπά ισχύει η αρ. </w:t>
      </w:r>
      <w:proofErr w:type="spellStart"/>
      <w:r>
        <w:rPr>
          <w:color w:val="000000"/>
        </w:rPr>
        <w:t>πρωτ</w:t>
      </w:r>
      <w:proofErr w:type="spellEnd"/>
      <w:r>
        <w:rPr>
          <w:color w:val="000000"/>
        </w:rPr>
        <w:t>.</w:t>
      </w:r>
      <w:r w:rsidRPr="008C208F">
        <w:rPr>
          <w:color w:val="000000"/>
        </w:rPr>
        <w:t xml:space="preserve"> </w:t>
      </w:r>
      <w:r>
        <w:rPr>
          <w:color w:val="000000"/>
        </w:rPr>
        <w:t xml:space="preserve">40331/Δ1.13521/13-9-2019 (Β΄3520/19-9-2019) απόφαση του Υπουργού Εργασίας και Κοινωνικών Υποθέσεων, «Επανακαθορισμός όρων ηλεκτρονικής υποβολής εντύπων αρμοδιότητας Σώματος Επιθεώρησης Εργασίας (ΣΕΠΕ) και Οργανισμού Απασχολήσεως Εργατικού Δυναμικού (ΟΑΕΔ)» όπως τροποποιήθηκε με την </w:t>
      </w:r>
      <w:proofErr w:type="spellStart"/>
      <w:r>
        <w:rPr>
          <w:color w:val="000000"/>
        </w:rPr>
        <w:t>αριθμ</w:t>
      </w:r>
      <w:proofErr w:type="spellEnd"/>
      <w:r>
        <w:rPr>
          <w:color w:val="000000"/>
        </w:rPr>
        <w:t xml:space="preserve">. 44568/Δ1.14795/7-10-2019 (Β΄3751/10-10-2019) ΥΑ, την </w:t>
      </w:r>
      <w:proofErr w:type="spellStart"/>
      <w:r>
        <w:rPr>
          <w:color w:val="000000"/>
        </w:rPr>
        <w:t>αριθμ</w:t>
      </w:r>
      <w:proofErr w:type="spellEnd"/>
      <w:r>
        <w:rPr>
          <w:color w:val="000000"/>
        </w:rPr>
        <w:t xml:space="preserve">. </w:t>
      </w:r>
      <w:proofErr w:type="spellStart"/>
      <w:r>
        <w:rPr>
          <w:color w:val="000000"/>
        </w:rPr>
        <w:t>πρωτ</w:t>
      </w:r>
      <w:proofErr w:type="spellEnd"/>
      <w:r>
        <w:rPr>
          <w:color w:val="000000"/>
        </w:rPr>
        <w:t xml:space="preserve">. 54286/Δ1.17642/21-11-2019 (Β΄4293/27-11-2019) ΥΑ και την </w:t>
      </w:r>
      <w:proofErr w:type="spellStart"/>
      <w:r>
        <w:rPr>
          <w:color w:val="000000"/>
        </w:rPr>
        <w:t>αριθμ</w:t>
      </w:r>
      <w:proofErr w:type="spellEnd"/>
      <w:r>
        <w:rPr>
          <w:color w:val="000000"/>
        </w:rPr>
        <w:t>. πρωτ.12338/Δ1.4372/12-3-2020 (Β' 854/13-3-2020).</w:t>
      </w:r>
    </w:p>
    <w:p w:rsidR="00B73873" w:rsidRDefault="00B73873" w:rsidP="008C208F">
      <w:pPr>
        <w:pStyle w:val="10"/>
        <w:pBdr>
          <w:top w:val="nil"/>
          <w:left w:val="nil"/>
          <w:bottom w:val="nil"/>
          <w:right w:val="nil"/>
          <w:between w:val="nil"/>
        </w:pBdr>
        <w:jc w:val="both"/>
        <w:rPr>
          <w:color w:val="000000"/>
        </w:rPr>
      </w:pPr>
      <w:r>
        <w:rPr>
          <w:color w:val="000000"/>
        </w:rPr>
        <w:t xml:space="preserve"> </w:t>
      </w:r>
    </w:p>
    <w:p w:rsidR="00B73873" w:rsidRDefault="00B73873" w:rsidP="008C208F">
      <w:pPr>
        <w:pStyle w:val="10"/>
        <w:pBdr>
          <w:top w:val="nil"/>
          <w:left w:val="nil"/>
          <w:bottom w:val="nil"/>
          <w:right w:val="nil"/>
          <w:between w:val="nil"/>
        </w:pBdr>
        <w:jc w:val="both"/>
        <w:rPr>
          <w:color w:val="000000"/>
        </w:rPr>
      </w:pPr>
      <w:r>
        <w:rPr>
          <w:color w:val="000000"/>
        </w:rPr>
        <w:t>2.Η απόφαση αυτή να δημοσιευθεί στην Εφημερίδα της Κυβερνήσεως.</w:t>
      </w:r>
    </w:p>
    <w:p w:rsidR="00B73873" w:rsidRDefault="00B73873" w:rsidP="00B73873">
      <w:pPr>
        <w:pStyle w:val="10"/>
        <w:pBdr>
          <w:top w:val="nil"/>
          <w:left w:val="nil"/>
          <w:bottom w:val="nil"/>
          <w:right w:val="nil"/>
          <w:between w:val="nil"/>
        </w:pBdr>
        <w:ind w:left="2127"/>
        <w:jc w:val="both"/>
        <w:rPr>
          <w:color w:val="000000"/>
        </w:rPr>
      </w:pPr>
    </w:p>
    <w:p w:rsidR="00B73873" w:rsidRDefault="00B73873" w:rsidP="00B73873">
      <w:pPr>
        <w:pStyle w:val="10"/>
        <w:pBdr>
          <w:top w:val="nil"/>
          <w:left w:val="nil"/>
          <w:bottom w:val="nil"/>
          <w:right w:val="nil"/>
          <w:between w:val="nil"/>
        </w:pBdr>
        <w:ind w:left="2127"/>
        <w:jc w:val="both"/>
        <w:rPr>
          <w:color w:val="000000"/>
        </w:rPr>
      </w:pPr>
    </w:p>
    <w:p w:rsidR="00B73873" w:rsidRDefault="00B73873" w:rsidP="008C208F">
      <w:pPr>
        <w:pStyle w:val="10"/>
        <w:pBdr>
          <w:top w:val="nil"/>
          <w:left w:val="nil"/>
          <w:bottom w:val="nil"/>
          <w:right w:val="nil"/>
          <w:between w:val="nil"/>
        </w:pBdr>
        <w:ind w:left="1134"/>
        <w:jc w:val="center"/>
        <w:rPr>
          <w:color w:val="000000"/>
        </w:rPr>
      </w:pPr>
      <w:r>
        <w:rPr>
          <w:b/>
          <w:color w:val="000000"/>
        </w:rPr>
        <w:t>Ο ΥΠΟΥΡΓΟΣ ΕΡΓΑΣΙΑΣ ΚΑΙ ΚΟΙΝΩΝΙΚΩΝ ΥΠΟΘΕΣΕΩΝ</w:t>
      </w:r>
    </w:p>
    <w:p w:rsidR="00B73873" w:rsidRDefault="00B73873" w:rsidP="008C208F">
      <w:pPr>
        <w:pStyle w:val="10"/>
        <w:pBdr>
          <w:top w:val="nil"/>
          <w:left w:val="nil"/>
          <w:bottom w:val="nil"/>
          <w:right w:val="nil"/>
          <w:between w:val="nil"/>
        </w:pBdr>
        <w:ind w:left="1134"/>
        <w:jc w:val="center"/>
        <w:rPr>
          <w:color w:val="000000"/>
        </w:rPr>
      </w:pPr>
    </w:p>
    <w:p w:rsidR="00B73873" w:rsidRDefault="00B73873" w:rsidP="008C208F">
      <w:pPr>
        <w:pStyle w:val="10"/>
        <w:pBdr>
          <w:top w:val="nil"/>
          <w:left w:val="nil"/>
          <w:bottom w:val="nil"/>
          <w:right w:val="nil"/>
          <w:between w:val="nil"/>
        </w:pBdr>
        <w:ind w:left="1134"/>
        <w:jc w:val="center"/>
        <w:rPr>
          <w:color w:val="000000"/>
        </w:rPr>
      </w:pPr>
    </w:p>
    <w:p w:rsidR="00B73873" w:rsidRPr="00A20E89" w:rsidRDefault="00B73873" w:rsidP="008C208F">
      <w:pPr>
        <w:pStyle w:val="10"/>
        <w:pBdr>
          <w:top w:val="nil"/>
          <w:left w:val="nil"/>
          <w:bottom w:val="nil"/>
          <w:right w:val="nil"/>
          <w:between w:val="nil"/>
        </w:pBdr>
        <w:ind w:left="1134"/>
        <w:jc w:val="center"/>
        <w:rPr>
          <w:color w:val="000000"/>
        </w:rPr>
      </w:pPr>
      <w:r>
        <w:rPr>
          <w:b/>
          <w:color w:val="000000"/>
        </w:rPr>
        <w:t>ΙΩΑΝΝΗΣ</w:t>
      </w:r>
      <w:r w:rsidRPr="00A20E89">
        <w:rPr>
          <w:b/>
          <w:color w:val="000000"/>
        </w:rPr>
        <w:t xml:space="preserve"> </w:t>
      </w:r>
      <w:r>
        <w:rPr>
          <w:b/>
          <w:color w:val="000000"/>
        </w:rPr>
        <w:t>ΒΡΟΥΤΣΗΣ</w:t>
      </w:r>
    </w:p>
    <w:p w:rsidR="00B73873" w:rsidRPr="00A20E89" w:rsidRDefault="00B73873" w:rsidP="00B73873">
      <w:pPr>
        <w:pStyle w:val="10"/>
        <w:ind w:left="2127"/>
        <w:jc w:val="center"/>
        <w:rPr>
          <w:sz w:val="16"/>
          <w:szCs w:val="16"/>
        </w:rPr>
      </w:pPr>
    </w:p>
    <w:p w:rsidR="000A6D49" w:rsidRPr="00A20E89" w:rsidRDefault="000A6D49" w:rsidP="00343569">
      <w:pPr>
        <w:rPr>
          <w:sz w:val="16"/>
          <w:szCs w:val="16"/>
        </w:rPr>
      </w:pPr>
    </w:p>
    <w:p w:rsidR="00975E22" w:rsidRPr="00A20E89" w:rsidRDefault="00975E22" w:rsidP="00343569">
      <w:pPr>
        <w:rPr>
          <w:sz w:val="16"/>
          <w:szCs w:val="16"/>
        </w:rPr>
      </w:pPr>
    </w:p>
    <w:p w:rsidR="004D24EB" w:rsidRDefault="004D24EB" w:rsidP="00343569">
      <w:pPr>
        <w:pStyle w:val="10"/>
        <w:jc w:val="center"/>
        <w:rPr>
          <w:sz w:val="22"/>
          <w:szCs w:val="22"/>
        </w:rPr>
      </w:pPr>
      <w:r>
        <w:rPr>
          <w:sz w:val="22"/>
          <w:szCs w:val="22"/>
        </w:rPr>
        <w:t xml:space="preserve">                      </w:t>
      </w:r>
      <w:r w:rsidRPr="004D24EB">
        <w:rPr>
          <w:sz w:val="22"/>
          <w:szCs w:val="22"/>
        </w:rPr>
        <w:t>Η ΓΕΝΙΚΗ ΓΡΑΜΜΑΤΕΑΣ ΕΡΓΑΣΙΑΣ</w:t>
      </w:r>
    </w:p>
    <w:p w:rsidR="004D24EB" w:rsidRPr="004D24EB" w:rsidRDefault="004D24EB" w:rsidP="004D24EB"/>
    <w:p w:rsidR="004D24EB" w:rsidRDefault="004D24EB" w:rsidP="004D24EB"/>
    <w:p w:rsidR="004D24EB" w:rsidRDefault="004D24EB" w:rsidP="004D24EB"/>
    <w:p w:rsidR="004D24EB" w:rsidRPr="004D24EB" w:rsidRDefault="004D24EB" w:rsidP="004D24EB">
      <w:pPr>
        <w:jc w:val="center"/>
        <w:rPr>
          <w:sz w:val="22"/>
          <w:szCs w:val="22"/>
        </w:rPr>
      </w:pPr>
      <w:r>
        <w:t xml:space="preserve">                 </w:t>
      </w:r>
      <w:r w:rsidRPr="004D24EB">
        <w:rPr>
          <w:sz w:val="22"/>
          <w:szCs w:val="22"/>
        </w:rPr>
        <w:t>ΑΝΝΑ ΣΤΡΑΤΙΝΑΚΗ</w:t>
      </w:r>
    </w:p>
    <w:sectPr w:rsidR="004D24EB" w:rsidRPr="004D24EB" w:rsidSect="00C20D91">
      <w:pgSz w:w="11906" w:h="16838"/>
      <w:pgMar w:top="1276" w:right="1797" w:bottom="360" w:left="1135" w:header="709" w:footer="709" w:gutter="0"/>
      <w:cols w:space="708" w:equalWidth="0">
        <w:col w:w="8640"/>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7433" w:rsidRDefault="005C7433" w:rsidP="00C20D91">
      <w:r>
        <w:separator/>
      </w:r>
    </w:p>
  </w:endnote>
  <w:endnote w:type="continuationSeparator" w:id="0">
    <w:p w:rsidR="005C7433" w:rsidRDefault="005C7433" w:rsidP="00C20D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Quattrocento Sans">
    <w:altName w:val="Times New Roman"/>
    <w:charset w:val="00"/>
    <w:family w:val="auto"/>
    <w:pitch w:val="default"/>
    <w:sig w:usb0="00000000" w:usb1="00000000" w:usb2="00000000" w:usb3="00000000" w:csb0="0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39" w:rsidRDefault="00B838E5">
    <w:pPr>
      <w:pStyle w:val="10"/>
      <w:pBdr>
        <w:top w:val="nil"/>
        <w:left w:val="nil"/>
        <w:bottom w:val="nil"/>
        <w:right w:val="nil"/>
        <w:between w:val="nil"/>
      </w:pBdr>
      <w:tabs>
        <w:tab w:val="center" w:pos="4153"/>
        <w:tab w:val="right" w:pos="8306"/>
      </w:tabs>
      <w:jc w:val="right"/>
      <w:rPr>
        <w:color w:val="000000"/>
      </w:rPr>
    </w:pPr>
    <w:r>
      <w:rPr>
        <w:color w:val="000000"/>
      </w:rPr>
      <w:fldChar w:fldCharType="begin"/>
    </w:r>
    <w:r w:rsidR="00744A39">
      <w:rPr>
        <w:color w:val="000000"/>
      </w:rPr>
      <w:instrText>PAGE</w:instrText>
    </w:r>
    <w:r>
      <w:rPr>
        <w:color w:val="000000"/>
      </w:rPr>
      <w:fldChar w:fldCharType="separate"/>
    </w:r>
    <w:r w:rsidR="00BE67A5">
      <w:rPr>
        <w:noProof/>
        <w:color w:val="000000"/>
      </w:rPr>
      <w:t>1</w:t>
    </w:r>
    <w:r>
      <w:rPr>
        <w:color w:val="000000"/>
      </w:rPr>
      <w:fldChar w:fldCharType="end"/>
    </w:r>
  </w:p>
  <w:p w:rsidR="00744A39" w:rsidRDefault="00744A39">
    <w:pPr>
      <w:pStyle w:val="10"/>
      <w:pBdr>
        <w:top w:val="nil"/>
        <w:left w:val="nil"/>
        <w:bottom w:val="nil"/>
        <w:right w:val="nil"/>
        <w:between w:val="nil"/>
      </w:pBdr>
      <w:tabs>
        <w:tab w:val="center" w:pos="4153"/>
        <w:tab w:val="right" w:pos="8306"/>
      </w:tabs>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39" w:rsidRPr="00D425B3" w:rsidRDefault="00B838E5">
    <w:pPr>
      <w:pStyle w:val="aff2"/>
      <w:jc w:val="center"/>
      <w:rPr>
        <w:sz w:val="18"/>
      </w:rPr>
    </w:pPr>
    <w:r w:rsidRPr="00D425B3">
      <w:rPr>
        <w:sz w:val="18"/>
      </w:rPr>
      <w:fldChar w:fldCharType="begin"/>
    </w:r>
    <w:r w:rsidR="00744A39" w:rsidRPr="00D425B3">
      <w:rPr>
        <w:sz w:val="18"/>
      </w:rPr>
      <w:instrText xml:space="preserve"> PAGE   \* MERGEFORMAT </w:instrText>
    </w:r>
    <w:r w:rsidRPr="00D425B3">
      <w:rPr>
        <w:sz w:val="18"/>
      </w:rPr>
      <w:fldChar w:fldCharType="separate"/>
    </w:r>
    <w:r w:rsidR="00BE67A5">
      <w:rPr>
        <w:noProof/>
        <w:sz w:val="18"/>
      </w:rPr>
      <w:t>9</w:t>
    </w:r>
    <w:r w:rsidRPr="00D425B3">
      <w:rPr>
        <w:sz w:val="18"/>
      </w:rPr>
      <w:fldChar w:fldCharType="end"/>
    </w:r>
  </w:p>
  <w:p w:rsidR="00744A39" w:rsidRDefault="00744A39">
    <w:pPr>
      <w:pStyle w:val="af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7433" w:rsidRDefault="005C7433" w:rsidP="00C20D91">
      <w:r>
        <w:separator/>
      </w:r>
    </w:p>
  </w:footnote>
  <w:footnote w:type="continuationSeparator" w:id="0">
    <w:p w:rsidR="005C7433" w:rsidRDefault="005C7433" w:rsidP="00C20D9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C2AAF"/>
    <w:multiLevelType w:val="multilevel"/>
    <w:tmpl w:val="37562DE2"/>
    <w:lvl w:ilvl="0">
      <w:start w:val="1"/>
      <w:numFmt w:val="decimal"/>
      <w:lvlText w:val="%1."/>
      <w:lvlJc w:val="left"/>
      <w:pPr>
        <w:ind w:left="1495" w:hanging="360"/>
      </w:pPr>
      <w:rPr>
        <w:b w:val="0"/>
        <w:i w:val="0"/>
        <w:strike w:val="0"/>
        <w:sz w:val="22"/>
        <w:szCs w:val="22"/>
        <w:vertAlign w:val="baseline"/>
      </w:rPr>
    </w:lvl>
    <w:lvl w:ilvl="1">
      <w:start w:val="1"/>
      <w:numFmt w:val="lowerLetter"/>
      <w:lvlText w:val="%2."/>
      <w:lvlJc w:val="left"/>
      <w:pPr>
        <w:ind w:left="1440" w:hanging="360"/>
      </w:pPr>
      <w:rPr>
        <w:vertAlign w:val="baseline"/>
      </w:rPr>
    </w:lvl>
    <w:lvl w:ilvl="2">
      <w:start w:val="1"/>
      <w:numFmt w:val="lowerRoman"/>
      <w:lvlText w:val="%2.%3."/>
      <w:lvlJc w:val="right"/>
      <w:pPr>
        <w:ind w:left="2160" w:hanging="180"/>
      </w:pPr>
      <w:rPr>
        <w:vertAlign w:val="baseline"/>
      </w:rPr>
    </w:lvl>
    <w:lvl w:ilvl="3">
      <w:start w:val="1"/>
      <w:numFmt w:val="decimal"/>
      <w:lvlText w:val="%2.%3.%4."/>
      <w:lvlJc w:val="left"/>
      <w:pPr>
        <w:ind w:left="2880" w:hanging="360"/>
      </w:pPr>
      <w:rPr>
        <w:vertAlign w:val="baseline"/>
      </w:rPr>
    </w:lvl>
    <w:lvl w:ilvl="4">
      <w:start w:val="1"/>
      <w:numFmt w:val="lowerLetter"/>
      <w:lvlText w:val="%2.%3.%4.%5."/>
      <w:lvlJc w:val="left"/>
      <w:pPr>
        <w:ind w:left="3600" w:hanging="360"/>
      </w:pPr>
      <w:rPr>
        <w:vertAlign w:val="baseline"/>
      </w:rPr>
    </w:lvl>
    <w:lvl w:ilvl="5">
      <w:start w:val="1"/>
      <w:numFmt w:val="lowerRoman"/>
      <w:lvlText w:val="%2.%3.%4.%5.%6."/>
      <w:lvlJc w:val="right"/>
      <w:pPr>
        <w:ind w:left="4320" w:hanging="180"/>
      </w:pPr>
      <w:rPr>
        <w:vertAlign w:val="baseline"/>
      </w:rPr>
    </w:lvl>
    <w:lvl w:ilvl="6">
      <w:start w:val="1"/>
      <w:numFmt w:val="decimal"/>
      <w:lvlText w:val="%2.%3.%4.%5.%6.%7."/>
      <w:lvlJc w:val="left"/>
      <w:pPr>
        <w:ind w:left="5040" w:hanging="360"/>
      </w:pPr>
      <w:rPr>
        <w:vertAlign w:val="baseline"/>
      </w:rPr>
    </w:lvl>
    <w:lvl w:ilvl="7">
      <w:start w:val="1"/>
      <w:numFmt w:val="lowerLetter"/>
      <w:lvlText w:val="%2.%3.%4.%5.%6.%7.%8."/>
      <w:lvlJc w:val="left"/>
      <w:pPr>
        <w:ind w:left="5760" w:hanging="360"/>
      </w:pPr>
      <w:rPr>
        <w:vertAlign w:val="baseline"/>
      </w:rPr>
    </w:lvl>
    <w:lvl w:ilvl="8">
      <w:start w:val="1"/>
      <w:numFmt w:val="lowerRoman"/>
      <w:lvlText w:val="%2.%3.%4.%5.%6.%7.%8.%9."/>
      <w:lvlJc w:val="right"/>
      <w:pPr>
        <w:ind w:left="6480" w:hanging="180"/>
      </w:pPr>
      <w:rPr>
        <w:vertAlign w:val="baseline"/>
      </w:rPr>
    </w:lvl>
  </w:abstractNum>
  <w:abstractNum w:abstractNumId="1">
    <w:nsid w:val="7BAF43F4"/>
    <w:multiLevelType w:val="hybridMultilevel"/>
    <w:tmpl w:val="FC46A05A"/>
    <w:lvl w:ilvl="0" w:tplc="A5D8C640">
      <w:start w:val="1"/>
      <w:numFmt w:val="decimal"/>
      <w:lvlText w:val="%1."/>
      <w:lvlJc w:val="left"/>
      <w:pPr>
        <w:ind w:left="-774" w:hanging="360"/>
      </w:pPr>
      <w:rPr>
        <w:rFonts w:hint="default"/>
      </w:rPr>
    </w:lvl>
    <w:lvl w:ilvl="1" w:tplc="04080019" w:tentative="1">
      <w:start w:val="1"/>
      <w:numFmt w:val="lowerLetter"/>
      <w:lvlText w:val="%2."/>
      <w:lvlJc w:val="left"/>
      <w:pPr>
        <w:ind w:left="-54" w:hanging="360"/>
      </w:pPr>
    </w:lvl>
    <w:lvl w:ilvl="2" w:tplc="0408001B" w:tentative="1">
      <w:start w:val="1"/>
      <w:numFmt w:val="lowerRoman"/>
      <w:lvlText w:val="%3."/>
      <w:lvlJc w:val="right"/>
      <w:pPr>
        <w:ind w:left="666" w:hanging="180"/>
      </w:pPr>
    </w:lvl>
    <w:lvl w:ilvl="3" w:tplc="0408000F" w:tentative="1">
      <w:start w:val="1"/>
      <w:numFmt w:val="decimal"/>
      <w:lvlText w:val="%4."/>
      <w:lvlJc w:val="left"/>
      <w:pPr>
        <w:ind w:left="1386" w:hanging="360"/>
      </w:pPr>
    </w:lvl>
    <w:lvl w:ilvl="4" w:tplc="04080019" w:tentative="1">
      <w:start w:val="1"/>
      <w:numFmt w:val="lowerLetter"/>
      <w:lvlText w:val="%5."/>
      <w:lvlJc w:val="left"/>
      <w:pPr>
        <w:ind w:left="2106" w:hanging="360"/>
      </w:pPr>
    </w:lvl>
    <w:lvl w:ilvl="5" w:tplc="0408001B" w:tentative="1">
      <w:start w:val="1"/>
      <w:numFmt w:val="lowerRoman"/>
      <w:lvlText w:val="%6."/>
      <w:lvlJc w:val="right"/>
      <w:pPr>
        <w:ind w:left="2826" w:hanging="180"/>
      </w:pPr>
    </w:lvl>
    <w:lvl w:ilvl="6" w:tplc="0408000F" w:tentative="1">
      <w:start w:val="1"/>
      <w:numFmt w:val="decimal"/>
      <w:lvlText w:val="%7."/>
      <w:lvlJc w:val="left"/>
      <w:pPr>
        <w:ind w:left="3546" w:hanging="360"/>
      </w:pPr>
    </w:lvl>
    <w:lvl w:ilvl="7" w:tplc="04080019" w:tentative="1">
      <w:start w:val="1"/>
      <w:numFmt w:val="lowerLetter"/>
      <w:lvlText w:val="%8."/>
      <w:lvlJc w:val="left"/>
      <w:pPr>
        <w:ind w:left="4266" w:hanging="360"/>
      </w:pPr>
    </w:lvl>
    <w:lvl w:ilvl="8" w:tplc="0408001B" w:tentative="1">
      <w:start w:val="1"/>
      <w:numFmt w:val="lowerRoman"/>
      <w:lvlText w:val="%9."/>
      <w:lvlJc w:val="right"/>
      <w:pPr>
        <w:ind w:left="4986"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C20D91"/>
    <w:rsid w:val="0004252F"/>
    <w:rsid w:val="000A6D49"/>
    <w:rsid w:val="000E349B"/>
    <w:rsid w:val="00137984"/>
    <w:rsid w:val="00220C30"/>
    <w:rsid w:val="002C0661"/>
    <w:rsid w:val="00336478"/>
    <w:rsid w:val="00343569"/>
    <w:rsid w:val="003676E0"/>
    <w:rsid w:val="00390A5E"/>
    <w:rsid w:val="004D24EB"/>
    <w:rsid w:val="004D41B9"/>
    <w:rsid w:val="004E31AC"/>
    <w:rsid w:val="00504825"/>
    <w:rsid w:val="005164E8"/>
    <w:rsid w:val="005C7433"/>
    <w:rsid w:val="006056F5"/>
    <w:rsid w:val="00615D59"/>
    <w:rsid w:val="0067082F"/>
    <w:rsid w:val="0068072B"/>
    <w:rsid w:val="006A5E7A"/>
    <w:rsid w:val="006E5D24"/>
    <w:rsid w:val="006F76F2"/>
    <w:rsid w:val="00744A39"/>
    <w:rsid w:val="007E3B3F"/>
    <w:rsid w:val="0081465F"/>
    <w:rsid w:val="0082330C"/>
    <w:rsid w:val="00842AFD"/>
    <w:rsid w:val="008C208F"/>
    <w:rsid w:val="00940D32"/>
    <w:rsid w:val="00975E22"/>
    <w:rsid w:val="00977F8F"/>
    <w:rsid w:val="009923FB"/>
    <w:rsid w:val="00A20E89"/>
    <w:rsid w:val="00AA3CD3"/>
    <w:rsid w:val="00AA7A24"/>
    <w:rsid w:val="00AA7BB9"/>
    <w:rsid w:val="00AE0F60"/>
    <w:rsid w:val="00B63B04"/>
    <w:rsid w:val="00B73873"/>
    <w:rsid w:val="00B838E5"/>
    <w:rsid w:val="00BA0B79"/>
    <w:rsid w:val="00BB2625"/>
    <w:rsid w:val="00BE67A5"/>
    <w:rsid w:val="00C20D91"/>
    <w:rsid w:val="00C2688C"/>
    <w:rsid w:val="00C309C7"/>
    <w:rsid w:val="00C427D6"/>
    <w:rsid w:val="00C77BAB"/>
    <w:rsid w:val="00D3761C"/>
    <w:rsid w:val="00E04493"/>
    <w:rsid w:val="00E40EAA"/>
    <w:rsid w:val="00E632FB"/>
    <w:rsid w:val="00ED4017"/>
    <w:rsid w:val="00F70BE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3B04"/>
  </w:style>
  <w:style w:type="paragraph" w:styleId="1">
    <w:name w:val="heading 1"/>
    <w:basedOn w:val="10"/>
    <w:next w:val="10"/>
    <w:rsid w:val="00C20D91"/>
    <w:pPr>
      <w:keepNext/>
      <w:outlineLvl w:val="0"/>
    </w:pPr>
    <w:rPr>
      <w:rFonts w:ascii="Arial" w:eastAsia="Arial" w:hAnsi="Arial" w:cs="Arial"/>
      <w:b/>
      <w:sz w:val="18"/>
      <w:szCs w:val="18"/>
    </w:rPr>
  </w:style>
  <w:style w:type="paragraph" w:styleId="2">
    <w:name w:val="heading 2"/>
    <w:basedOn w:val="10"/>
    <w:next w:val="10"/>
    <w:rsid w:val="00C20D91"/>
    <w:pPr>
      <w:keepNext/>
      <w:keepLines/>
      <w:spacing w:before="360" w:after="80"/>
      <w:outlineLvl w:val="1"/>
    </w:pPr>
    <w:rPr>
      <w:b/>
      <w:sz w:val="36"/>
      <w:szCs w:val="36"/>
    </w:rPr>
  </w:style>
  <w:style w:type="paragraph" w:styleId="3">
    <w:name w:val="heading 3"/>
    <w:basedOn w:val="10"/>
    <w:next w:val="10"/>
    <w:rsid w:val="00C20D91"/>
    <w:pPr>
      <w:keepNext/>
      <w:keepLines/>
      <w:spacing w:before="280" w:after="80"/>
      <w:outlineLvl w:val="2"/>
    </w:pPr>
    <w:rPr>
      <w:b/>
      <w:sz w:val="28"/>
      <w:szCs w:val="28"/>
    </w:rPr>
  </w:style>
  <w:style w:type="paragraph" w:styleId="4">
    <w:name w:val="heading 4"/>
    <w:basedOn w:val="10"/>
    <w:next w:val="10"/>
    <w:rsid w:val="00C20D91"/>
    <w:pPr>
      <w:keepNext/>
      <w:jc w:val="center"/>
      <w:outlineLvl w:val="3"/>
    </w:pPr>
    <w:rPr>
      <w:rFonts w:ascii="Arial" w:eastAsia="Arial" w:hAnsi="Arial" w:cs="Arial"/>
      <w:b/>
      <w:sz w:val="12"/>
      <w:szCs w:val="12"/>
    </w:rPr>
  </w:style>
  <w:style w:type="paragraph" w:styleId="5">
    <w:name w:val="heading 5"/>
    <w:basedOn w:val="10"/>
    <w:next w:val="10"/>
    <w:rsid w:val="00C20D91"/>
    <w:pPr>
      <w:keepNext/>
      <w:jc w:val="center"/>
      <w:outlineLvl w:val="4"/>
    </w:pPr>
    <w:rPr>
      <w:rFonts w:ascii="Arial" w:eastAsia="Arial" w:hAnsi="Arial" w:cs="Arial"/>
      <w:b/>
      <w:sz w:val="20"/>
      <w:szCs w:val="20"/>
    </w:rPr>
  </w:style>
  <w:style w:type="paragraph" w:styleId="6">
    <w:name w:val="heading 6"/>
    <w:basedOn w:val="10"/>
    <w:next w:val="10"/>
    <w:rsid w:val="00C20D91"/>
    <w:pPr>
      <w:keepNext/>
      <w:outlineLvl w:val="5"/>
    </w:pPr>
    <w:rPr>
      <w:rFonts w:ascii="Arial" w:eastAsia="Arial" w:hAnsi="Arial" w:cs="Arial"/>
      <w:b/>
      <w:sz w:val="16"/>
      <w:szCs w:val="1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C20D91"/>
  </w:style>
  <w:style w:type="table" w:customStyle="1" w:styleId="TableNormal">
    <w:name w:val="Table Normal"/>
    <w:rsid w:val="00C20D91"/>
    <w:tblPr>
      <w:tblCellMar>
        <w:top w:w="0" w:type="dxa"/>
        <w:left w:w="0" w:type="dxa"/>
        <w:bottom w:w="0" w:type="dxa"/>
        <w:right w:w="0" w:type="dxa"/>
      </w:tblCellMar>
    </w:tblPr>
  </w:style>
  <w:style w:type="paragraph" w:styleId="a3">
    <w:name w:val="Title"/>
    <w:basedOn w:val="10"/>
    <w:next w:val="10"/>
    <w:rsid w:val="00C20D91"/>
    <w:pPr>
      <w:keepNext/>
      <w:keepLines/>
      <w:spacing w:before="480" w:after="120"/>
    </w:pPr>
    <w:rPr>
      <w:b/>
      <w:sz w:val="72"/>
      <w:szCs w:val="72"/>
    </w:rPr>
  </w:style>
  <w:style w:type="paragraph" w:styleId="a4">
    <w:name w:val="Subtitle"/>
    <w:basedOn w:val="10"/>
    <w:next w:val="10"/>
    <w:rsid w:val="00C20D91"/>
    <w:pPr>
      <w:keepNext/>
      <w:keepLines/>
      <w:spacing w:before="360" w:after="80"/>
    </w:pPr>
    <w:rPr>
      <w:rFonts w:ascii="Georgia" w:eastAsia="Georgia" w:hAnsi="Georgia" w:cs="Georgia"/>
      <w:i/>
      <w:color w:val="666666"/>
      <w:sz w:val="48"/>
      <w:szCs w:val="48"/>
    </w:rPr>
  </w:style>
  <w:style w:type="table" w:customStyle="1" w:styleId="a5">
    <w:basedOn w:val="TableNormal"/>
    <w:rsid w:val="00C20D91"/>
    <w:tblPr>
      <w:tblStyleRowBandSize w:val="1"/>
      <w:tblStyleColBandSize w:val="1"/>
      <w:tblCellMar>
        <w:top w:w="0" w:type="dxa"/>
        <w:left w:w="108" w:type="dxa"/>
        <w:bottom w:w="0" w:type="dxa"/>
        <w:right w:w="108" w:type="dxa"/>
      </w:tblCellMar>
    </w:tblPr>
  </w:style>
  <w:style w:type="table" w:customStyle="1" w:styleId="a6">
    <w:basedOn w:val="TableNormal"/>
    <w:rsid w:val="00C20D91"/>
    <w:tblPr>
      <w:tblStyleRowBandSize w:val="1"/>
      <w:tblStyleColBandSize w:val="1"/>
      <w:tblCellMar>
        <w:top w:w="0" w:type="dxa"/>
        <w:left w:w="108" w:type="dxa"/>
        <w:bottom w:w="0" w:type="dxa"/>
        <w:right w:w="108" w:type="dxa"/>
      </w:tblCellMar>
    </w:tblPr>
  </w:style>
  <w:style w:type="table" w:customStyle="1" w:styleId="a7">
    <w:basedOn w:val="TableNormal"/>
    <w:rsid w:val="00C20D91"/>
    <w:tblPr>
      <w:tblStyleRowBandSize w:val="1"/>
      <w:tblStyleColBandSize w:val="1"/>
      <w:tblCellMar>
        <w:top w:w="0" w:type="dxa"/>
        <w:left w:w="108" w:type="dxa"/>
        <w:bottom w:w="0" w:type="dxa"/>
        <w:right w:w="108" w:type="dxa"/>
      </w:tblCellMar>
    </w:tblPr>
  </w:style>
  <w:style w:type="table" w:customStyle="1" w:styleId="a8">
    <w:basedOn w:val="TableNormal"/>
    <w:rsid w:val="00C20D91"/>
    <w:tblPr>
      <w:tblStyleRowBandSize w:val="1"/>
      <w:tblStyleColBandSize w:val="1"/>
      <w:tblCellMar>
        <w:top w:w="0" w:type="dxa"/>
        <w:left w:w="108" w:type="dxa"/>
        <w:bottom w:w="0" w:type="dxa"/>
        <w:right w:w="108" w:type="dxa"/>
      </w:tblCellMar>
    </w:tblPr>
  </w:style>
  <w:style w:type="table" w:customStyle="1" w:styleId="a9">
    <w:basedOn w:val="TableNormal"/>
    <w:rsid w:val="00C20D91"/>
    <w:tblPr>
      <w:tblStyleRowBandSize w:val="1"/>
      <w:tblStyleColBandSize w:val="1"/>
      <w:tblCellMar>
        <w:top w:w="0" w:type="dxa"/>
        <w:left w:w="108" w:type="dxa"/>
        <w:bottom w:w="0" w:type="dxa"/>
        <w:right w:w="108" w:type="dxa"/>
      </w:tblCellMar>
    </w:tblPr>
  </w:style>
  <w:style w:type="table" w:customStyle="1" w:styleId="aa">
    <w:basedOn w:val="TableNormal"/>
    <w:rsid w:val="00C20D91"/>
    <w:tblPr>
      <w:tblStyleRowBandSize w:val="1"/>
      <w:tblStyleColBandSize w:val="1"/>
      <w:tblCellMar>
        <w:top w:w="0" w:type="dxa"/>
        <w:left w:w="108" w:type="dxa"/>
        <w:bottom w:w="0" w:type="dxa"/>
        <w:right w:w="108" w:type="dxa"/>
      </w:tblCellMar>
    </w:tblPr>
  </w:style>
  <w:style w:type="table" w:customStyle="1" w:styleId="ab">
    <w:basedOn w:val="TableNormal"/>
    <w:rsid w:val="00C20D91"/>
    <w:tblPr>
      <w:tblStyleRowBandSize w:val="1"/>
      <w:tblStyleColBandSize w:val="1"/>
      <w:tblCellMar>
        <w:top w:w="0" w:type="dxa"/>
        <w:left w:w="108" w:type="dxa"/>
        <w:bottom w:w="0" w:type="dxa"/>
        <w:right w:w="108" w:type="dxa"/>
      </w:tblCellMar>
    </w:tblPr>
  </w:style>
  <w:style w:type="table" w:customStyle="1" w:styleId="ac">
    <w:basedOn w:val="TableNormal"/>
    <w:rsid w:val="00C20D91"/>
    <w:tblPr>
      <w:tblStyleRowBandSize w:val="1"/>
      <w:tblStyleColBandSize w:val="1"/>
      <w:tblCellMar>
        <w:top w:w="0" w:type="dxa"/>
        <w:left w:w="108" w:type="dxa"/>
        <w:bottom w:w="0" w:type="dxa"/>
        <w:right w:w="108" w:type="dxa"/>
      </w:tblCellMar>
    </w:tblPr>
  </w:style>
  <w:style w:type="table" w:customStyle="1" w:styleId="ad">
    <w:basedOn w:val="TableNormal"/>
    <w:rsid w:val="00C20D91"/>
    <w:tblPr>
      <w:tblStyleRowBandSize w:val="1"/>
      <w:tblStyleColBandSize w:val="1"/>
      <w:tblCellMar>
        <w:top w:w="0" w:type="dxa"/>
        <w:left w:w="108" w:type="dxa"/>
        <w:bottom w:w="0" w:type="dxa"/>
        <w:right w:w="108" w:type="dxa"/>
      </w:tblCellMar>
    </w:tblPr>
  </w:style>
  <w:style w:type="table" w:customStyle="1" w:styleId="ae">
    <w:basedOn w:val="TableNormal"/>
    <w:rsid w:val="00C20D91"/>
    <w:tblPr>
      <w:tblStyleRowBandSize w:val="1"/>
      <w:tblStyleColBandSize w:val="1"/>
      <w:tblCellMar>
        <w:top w:w="0" w:type="dxa"/>
        <w:left w:w="108" w:type="dxa"/>
        <w:bottom w:w="0" w:type="dxa"/>
        <w:right w:w="108" w:type="dxa"/>
      </w:tblCellMar>
    </w:tblPr>
  </w:style>
  <w:style w:type="table" w:customStyle="1" w:styleId="af">
    <w:basedOn w:val="TableNormal"/>
    <w:rsid w:val="00C20D91"/>
    <w:tblPr>
      <w:tblStyleRowBandSize w:val="1"/>
      <w:tblStyleColBandSize w:val="1"/>
      <w:tblCellMar>
        <w:top w:w="0" w:type="dxa"/>
        <w:left w:w="108" w:type="dxa"/>
        <w:bottom w:w="0" w:type="dxa"/>
        <w:right w:w="108" w:type="dxa"/>
      </w:tblCellMar>
    </w:tblPr>
  </w:style>
  <w:style w:type="table" w:customStyle="1" w:styleId="af0">
    <w:basedOn w:val="TableNormal"/>
    <w:rsid w:val="00C20D91"/>
    <w:tblPr>
      <w:tblStyleRowBandSize w:val="1"/>
      <w:tblStyleColBandSize w:val="1"/>
      <w:tblCellMar>
        <w:top w:w="0" w:type="dxa"/>
        <w:left w:w="108" w:type="dxa"/>
        <w:bottom w:w="0" w:type="dxa"/>
        <w:right w:w="108" w:type="dxa"/>
      </w:tblCellMar>
    </w:tblPr>
  </w:style>
  <w:style w:type="table" w:customStyle="1" w:styleId="af1">
    <w:basedOn w:val="TableNormal"/>
    <w:rsid w:val="00C20D91"/>
    <w:tblPr>
      <w:tblStyleRowBandSize w:val="1"/>
      <w:tblStyleColBandSize w:val="1"/>
      <w:tblCellMar>
        <w:top w:w="0" w:type="dxa"/>
        <w:left w:w="108" w:type="dxa"/>
        <w:bottom w:w="0" w:type="dxa"/>
        <w:right w:w="108" w:type="dxa"/>
      </w:tblCellMar>
    </w:tblPr>
  </w:style>
  <w:style w:type="table" w:customStyle="1" w:styleId="af2">
    <w:basedOn w:val="TableNormal"/>
    <w:rsid w:val="00C20D91"/>
    <w:tblPr>
      <w:tblStyleRowBandSize w:val="1"/>
      <w:tblStyleColBandSize w:val="1"/>
      <w:tblCellMar>
        <w:top w:w="0" w:type="dxa"/>
        <w:left w:w="108" w:type="dxa"/>
        <w:bottom w:w="0" w:type="dxa"/>
        <w:right w:w="108" w:type="dxa"/>
      </w:tblCellMar>
    </w:tblPr>
  </w:style>
  <w:style w:type="table" w:customStyle="1" w:styleId="af3">
    <w:basedOn w:val="TableNormal"/>
    <w:rsid w:val="00C20D91"/>
    <w:tblPr>
      <w:tblStyleRowBandSize w:val="1"/>
      <w:tblStyleColBandSize w:val="1"/>
      <w:tblCellMar>
        <w:top w:w="0" w:type="dxa"/>
        <w:left w:w="108" w:type="dxa"/>
        <w:bottom w:w="0" w:type="dxa"/>
        <w:right w:w="108" w:type="dxa"/>
      </w:tblCellMar>
    </w:tblPr>
  </w:style>
  <w:style w:type="table" w:customStyle="1" w:styleId="af4">
    <w:basedOn w:val="TableNormal"/>
    <w:rsid w:val="00C20D91"/>
    <w:tblPr>
      <w:tblStyleRowBandSize w:val="1"/>
      <w:tblStyleColBandSize w:val="1"/>
      <w:tblCellMar>
        <w:top w:w="0" w:type="dxa"/>
        <w:left w:w="108" w:type="dxa"/>
        <w:bottom w:w="0" w:type="dxa"/>
        <w:right w:w="108" w:type="dxa"/>
      </w:tblCellMar>
    </w:tblPr>
  </w:style>
  <w:style w:type="table" w:customStyle="1" w:styleId="af5">
    <w:basedOn w:val="TableNormal"/>
    <w:rsid w:val="00C20D91"/>
    <w:tblPr>
      <w:tblStyleRowBandSize w:val="1"/>
      <w:tblStyleColBandSize w:val="1"/>
      <w:tblCellMar>
        <w:top w:w="0" w:type="dxa"/>
        <w:left w:w="108" w:type="dxa"/>
        <w:bottom w:w="0" w:type="dxa"/>
        <w:right w:w="108" w:type="dxa"/>
      </w:tblCellMar>
    </w:tblPr>
  </w:style>
  <w:style w:type="table" w:customStyle="1" w:styleId="af6">
    <w:basedOn w:val="TableNormal"/>
    <w:rsid w:val="00C20D91"/>
    <w:tblPr>
      <w:tblStyleRowBandSize w:val="1"/>
      <w:tblStyleColBandSize w:val="1"/>
      <w:tblCellMar>
        <w:top w:w="0" w:type="dxa"/>
        <w:left w:w="108" w:type="dxa"/>
        <w:bottom w:w="0" w:type="dxa"/>
        <w:right w:w="108" w:type="dxa"/>
      </w:tblCellMar>
    </w:tblPr>
  </w:style>
  <w:style w:type="table" w:customStyle="1" w:styleId="af7">
    <w:basedOn w:val="TableNormal"/>
    <w:rsid w:val="00C20D91"/>
    <w:tblPr>
      <w:tblStyleRowBandSize w:val="1"/>
      <w:tblStyleColBandSize w:val="1"/>
      <w:tblCellMar>
        <w:top w:w="0" w:type="dxa"/>
        <w:left w:w="108" w:type="dxa"/>
        <w:bottom w:w="0" w:type="dxa"/>
        <w:right w:w="108" w:type="dxa"/>
      </w:tblCellMar>
    </w:tblPr>
  </w:style>
  <w:style w:type="table" w:customStyle="1" w:styleId="af8">
    <w:basedOn w:val="TableNormal"/>
    <w:rsid w:val="00C20D91"/>
    <w:tblPr>
      <w:tblStyleRowBandSize w:val="1"/>
      <w:tblStyleColBandSize w:val="1"/>
      <w:tblCellMar>
        <w:top w:w="0" w:type="dxa"/>
        <w:left w:w="108" w:type="dxa"/>
        <w:bottom w:w="0" w:type="dxa"/>
        <w:right w:w="108" w:type="dxa"/>
      </w:tblCellMar>
    </w:tblPr>
  </w:style>
  <w:style w:type="table" w:customStyle="1" w:styleId="af9">
    <w:basedOn w:val="TableNormal"/>
    <w:rsid w:val="00C20D91"/>
    <w:tblPr>
      <w:tblStyleRowBandSize w:val="1"/>
      <w:tblStyleColBandSize w:val="1"/>
      <w:tblCellMar>
        <w:top w:w="0" w:type="dxa"/>
        <w:left w:w="108" w:type="dxa"/>
        <w:bottom w:w="0" w:type="dxa"/>
        <w:right w:w="108" w:type="dxa"/>
      </w:tblCellMar>
    </w:tblPr>
  </w:style>
  <w:style w:type="table" w:customStyle="1" w:styleId="afa">
    <w:basedOn w:val="TableNormal"/>
    <w:rsid w:val="00C20D91"/>
    <w:tblPr>
      <w:tblStyleRowBandSize w:val="1"/>
      <w:tblStyleColBandSize w:val="1"/>
      <w:tblCellMar>
        <w:top w:w="0" w:type="dxa"/>
        <w:left w:w="108" w:type="dxa"/>
        <w:bottom w:w="0" w:type="dxa"/>
        <w:right w:w="108" w:type="dxa"/>
      </w:tblCellMar>
    </w:tblPr>
  </w:style>
  <w:style w:type="table" w:customStyle="1" w:styleId="afb">
    <w:basedOn w:val="TableNormal"/>
    <w:rsid w:val="00C20D91"/>
    <w:tblPr>
      <w:tblStyleRowBandSize w:val="1"/>
      <w:tblStyleColBandSize w:val="1"/>
      <w:tblCellMar>
        <w:top w:w="0" w:type="dxa"/>
        <w:left w:w="108" w:type="dxa"/>
        <w:bottom w:w="0" w:type="dxa"/>
        <w:right w:w="108" w:type="dxa"/>
      </w:tblCellMar>
    </w:tblPr>
  </w:style>
  <w:style w:type="table" w:customStyle="1" w:styleId="afc">
    <w:basedOn w:val="TableNormal"/>
    <w:rsid w:val="00C20D91"/>
    <w:tblPr>
      <w:tblStyleRowBandSize w:val="1"/>
      <w:tblStyleColBandSize w:val="1"/>
      <w:tblCellMar>
        <w:top w:w="0" w:type="dxa"/>
        <w:left w:w="108" w:type="dxa"/>
        <w:bottom w:w="0" w:type="dxa"/>
        <w:right w:w="108" w:type="dxa"/>
      </w:tblCellMar>
    </w:tblPr>
  </w:style>
  <w:style w:type="table" w:customStyle="1" w:styleId="afd">
    <w:basedOn w:val="TableNormal"/>
    <w:rsid w:val="00C20D91"/>
    <w:tblPr>
      <w:tblStyleRowBandSize w:val="1"/>
      <w:tblStyleColBandSize w:val="1"/>
      <w:tblCellMar>
        <w:top w:w="0" w:type="dxa"/>
        <w:left w:w="108" w:type="dxa"/>
        <w:bottom w:w="0" w:type="dxa"/>
        <w:right w:w="108" w:type="dxa"/>
      </w:tblCellMar>
    </w:tblPr>
  </w:style>
  <w:style w:type="paragraph" w:styleId="afe">
    <w:name w:val="Balloon Text"/>
    <w:basedOn w:val="a"/>
    <w:link w:val="Char"/>
    <w:uiPriority w:val="99"/>
    <w:semiHidden/>
    <w:unhideWhenUsed/>
    <w:rsid w:val="00BB2625"/>
    <w:rPr>
      <w:rFonts w:ascii="Tahoma" w:hAnsi="Tahoma" w:cs="Tahoma"/>
      <w:sz w:val="16"/>
      <w:szCs w:val="16"/>
    </w:rPr>
  </w:style>
  <w:style w:type="character" w:customStyle="1" w:styleId="Char">
    <w:name w:val="Κείμενο πλαισίου Char"/>
    <w:basedOn w:val="a0"/>
    <w:link w:val="afe"/>
    <w:uiPriority w:val="99"/>
    <w:semiHidden/>
    <w:rsid w:val="00BB2625"/>
    <w:rPr>
      <w:rFonts w:ascii="Tahoma" w:hAnsi="Tahoma" w:cs="Tahoma"/>
      <w:sz w:val="16"/>
      <w:szCs w:val="16"/>
    </w:rPr>
  </w:style>
  <w:style w:type="character" w:styleId="aff">
    <w:name w:val="annotation reference"/>
    <w:basedOn w:val="a0"/>
    <w:uiPriority w:val="99"/>
    <w:semiHidden/>
    <w:unhideWhenUsed/>
    <w:rsid w:val="00BB2625"/>
    <w:rPr>
      <w:sz w:val="16"/>
      <w:szCs w:val="16"/>
    </w:rPr>
  </w:style>
  <w:style w:type="paragraph" w:styleId="aff0">
    <w:name w:val="annotation text"/>
    <w:basedOn w:val="a"/>
    <w:link w:val="Char0"/>
    <w:uiPriority w:val="99"/>
    <w:semiHidden/>
    <w:unhideWhenUsed/>
    <w:rsid w:val="00BB2625"/>
    <w:rPr>
      <w:sz w:val="20"/>
      <w:szCs w:val="20"/>
    </w:rPr>
  </w:style>
  <w:style w:type="character" w:customStyle="1" w:styleId="Char0">
    <w:name w:val="Κείμενο σχολίου Char"/>
    <w:basedOn w:val="a0"/>
    <w:link w:val="aff0"/>
    <w:uiPriority w:val="99"/>
    <w:semiHidden/>
    <w:rsid w:val="00BB2625"/>
    <w:rPr>
      <w:sz w:val="20"/>
      <w:szCs w:val="20"/>
    </w:rPr>
  </w:style>
  <w:style w:type="paragraph" w:styleId="aff1">
    <w:name w:val="annotation subject"/>
    <w:basedOn w:val="aff0"/>
    <w:next w:val="aff0"/>
    <w:link w:val="Char1"/>
    <w:uiPriority w:val="99"/>
    <w:semiHidden/>
    <w:unhideWhenUsed/>
    <w:rsid w:val="00BB2625"/>
    <w:rPr>
      <w:b/>
      <w:bCs/>
    </w:rPr>
  </w:style>
  <w:style w:type="character" w:customStyle="1" w:styleId="Char1">
    <w:name w:val="Θέμα σχολίου Char"/>
    <w:basedOn w:val="Char0"/>
    <w:link w:val="aff1"/>
    <w:uiPriority w:val="99"/>
    <w:semiHidden/>
    <w:rsid w:val="00BB2625"/>
    <w:rPr>
      <w:b/>
      <w:bCs/>
      <w:sz w:val="20"/>
      <w:szCs w:val="20"/>
    </w:rPr>
  </w:style>
  <w:style w:type="paragraph" w:styleId="aff2">
    <w:name w:val="footer"/>
    <w:basedOn w:val="a"/>
    <w:link w:val="Char2"/>
    <w:uiPriority w:val="99"/>
    <w:rsid w:val="000A6D49"/>
    <w:pPr>
      <w:tabs>
        <w:tab w:val="center" w:pos="4153"/>
        <w:tab w:val="right" w:pos="8306"/>
      </w:tabs>
    </w:pPr>
    <w:rPr>
      <w:rFonts w:eastAsia="SimSun"/>
      <w:lang w:eastAsia="zh-CN"/>
    </w:rPr>
  </w:style>
  <w:style w:type="character" w:customStyle="1" w:styleId="Char2">
    <w:name w:val="Υποσέλιδο Char"/>
    <w:basedOn w:val="a0"/>
    <w:link w:val="aff2"/>
    <w:uiPriority w:val="99"/>
    <w:rsid w:val="000A6D49"/>
    <w:rPr>
      <w:rFonts w:eastAsia="SimSun"/>
      <w:lang w:eastAsia="zh-CN"/>
    </w:rPr>
  </w:style>
  <w:style w:type="paragraph" w:styleId="aff3">
    <w:name w:val="List Paragraph"/>
    <w:basedOn w:val="a"/>
    <w:uiPriority w:val="34"/>
    <w:qFormat/>
    <w:rsid w:val="00744A39"/>
    <w:pPr>
      <w:ind w:left="720"/>
      <w:contextualSpacing/>
    </w:pPr>
  </w:style>
  <w:style w:type="paragraph" w:styleId="aff4">
    <w:name w:val="header"/>
    <w:basedOn w:val="a"/>
    <w:link w:val="Char3"/>
    <w:uiPriority w:val="99"/>
    <w:semiHidden/>
    <w:unhideWhenUsed/>
    <w:rsid w:val="000E349B"/>
    <w:pPr>
      <w:tabs>
        <w:tab w:val="center" w:pos="4153"/>
        <w:tab w:val="right" w:pos="8306"/>
      </w:tabs>
    </w:pPr>
  </w:style>
  <w:style w:type="character" w:customStyle="1" w:styleId="Char3">
    <w:name w:val="Κεφαλίδα Char"/>
    <w:basedOn w:val="a0"/>
    <w:link w:val="aff4"/>
    <w:uiPriority w:val="99"/>
    <w:semiHidden/>
    <w:rsid w:val="000E34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6310772">
      <w:bodyDiv w:val="1"/>
      <w:marLeft w:val="0"/>
      <w:marRight w:val="0"/>
      <w:marTop w:val="0"/>
      <w:marBottom w:val="0"/>
      <w:divBdr>
        <w:top w:val="none" w:sz="0" w:space="0" w:color="auto"/>
        <w:left w:val="none" w:sz="0" w:space="0" w:color="auto"/>
        <w:bottom w:val="none" w:sz="0" w:space="0" w:color="auto"/>
        <w:right w:val="none" w:sz="0" w:space="0" w:color="auto"/>
      </w:divBdr>
      <w:divsChild>
        <w:div w:id="466094562">
          <w:marLeft w:val="0"/>
          <w:marRight w:val="0"/>
          <w:marTop w:val="0"/>
          <w:marBottom w:val="0"/>
          <w:divBdr>
            <w:top w:val="none" w:sz="0" w:space="0" w:color="auto"/>
            <w:left w:val="none" w:sz="0" w:space="0" w:color="auto"/>
            <w:bottom w:val="none" w:sz="0" w:space="0" w:color="auto"/>
            <w:right w:val="none" w:sz="0" w:space="0" w:color="auto"/>
          </w:divBdr>
        </w:div>
        <w:div w:id="913466182">
          <w:marLeft w:val="0"/>
          <w:marRight w:val="0"/>
          <w:marTop w:val="0"/>
          <w:marBottom w:val="0"/>
          <w:divBdr>
            <w:top w:val="none" w:sz="0" w:space="0" w:color="auto"/>
            <w:left w:val="none" w:sz="0" w:space="0" w:color="auto"/>
            <w:bottom w:val="none" w:sz="0" w:space="0" w:color="auto"/>
            <w:right w:val="none" w:sz="0" w:space="0" w:color="auto"/>
          </w:divBdr>
        </w:div>
        <w:div w:id="140931009">
          <w:marLeft w:val="0"/>
          <w:marRight w:val="0"/>
          <w:marTop w:val="0"/>
          <w:marBottom w:val="0"/>
          <w:divBdr>
            <w:top w:val="none" w:sz="0" w:space="0" w:color="auto"/>
            <w:left w:val="none" w:sz="0" w:space="0" w:color="auto"/>
            <w:bottom w:val="none" w:sz="0" w:space="0" w:color="auto"/>
            <w:right w:val="none" w:sz="0" w:space="0" w:color="auto"/>
          </w:divBdr>
        </w:div>
        <w:div w:id="198792703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3794</Words>
  <Characters>20493</Characters>
  <Application>Microsoft Office Word</Application>
  <DocSecurity>0</DocSecurity>
  <Lines>170</Lines>
  <Paragraphs>48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ΑΝΤΩΝΟΠΟΥΛΟΥ ΙΩΑΝΝΑ</dc:creator>
  <cp:lastModifiedBy>user</cp:lastModifiedBy>
  <cp:revision>2</cp:revision>
  <cp:lastPrinted>2020-03-23T16:09:00Z</cp:lastPrinted>
  <dcterms:created xsi:type="dcterms:W3CDTF">2020-03-24T09:01:00Z</dcterms:created>
  <dcterms:modified xsi:type="dcterms:W3CDTF">2020-03-24T09:01:00Z</dcterms:modified>
</cp:coreProperties>
</file>