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476" w:rsidRPr="00557506" w:rsidRDefault="006D6476" w:rsidP="006D6476">
      <w:pPr>
        <w:pBdr>
          <w:bottom w:val="single" w:sz="6" w:space="0" w:color="auto"/>
        </w:pBdr>
        <w:spacing w:after="0" w:line="240" w:lineRule="auto"/>
        <w:ind w:firstLine="720"/>
        <w:jc w:val="both"/>
        <w:rPr>
          <w:rFonts w:cs="Calibri"/>
        </w:rPr>
      </w:pPr>
      <w:r>
        <w:rPr>
          <w:rFonts w:cs="Calibri"/>
          <w:noProof/>
          <w:color w:val="0000CC"/>
          <w:lang w:eastAsia="el-GR"/>
        </w:rPr>
        <w:drawing>
          <wp:inline distT="0" distB="0" distL="0" distR="0">
            <wp:extent cx="659765" cy="668020"/>
            <wp:effectExtent l="19050" t="0" r="6985" b="0"/>
            <wp:docPr id="1" name="Εικόνα 1" descr="Προβολή εικόνας πλήρους μεγέθου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Προβολή εικόνας πλήρους μεγέθου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6476" w:rsidRPr="00557506" w:rsidRDefault="006D6476" w:rsidP="006D6476">
      <w:pPr>
        <w:pBdr>
          <w:bottom w:val="single" w:sz="6" w:space="0" w:color="auto"/>
        </w:pBdr>
        <w:spacing w:after="0" w:line="240" w:lineRule="auto"/>
        <w:jc w:val="both"/>
        <w:rPr>
          <w:rFonts w:cs="Calibri"/>
        </w:rPr>
      </w:pPr>
      <w:r w:rsidRPr="00557506">
        <w:rPr>
          <w:rFonts w:cs="Calibri"/>
        </w:rPr>
        <w:t>ΕΛΛΗΝΙΚΗ ΔΗΜΟΚΡΑΤΙΑ</w:t>
      </w:r>
    </w:p>
    <w:p w:rsidR="006D6476" w:rsidRPr="00557506" w:rsidRDefault="006D6476" w:rsidP="006D6476">
      <w:pPr>
        <w:pStyle w:val="2"/>
        <w:numPr>
          <w:ilvl w:val="1"/>
          <w:numId w:val="3"/>
        </w:numPr>
        <w:pBdr>
          <w:top w:val="single" w:sz="6" w:space="1" w:color="auto"/>
          <w:bottom w:val="single" w:sz="6" w:space="2" w:color="auto"/>
        </w:pBdr>
        <w:suppressAutoHyphens/>
        <w:spacing w:before="0" w:after="0"/>
        <w:jc w:val="both"/>
        <w:rPr>
          <w:rFonts w:ascii="Calibri" w:hAnsi="Calibri" w:cs="Calibri"/>
          <w:i w:val="0"/>
          <w:spacing w:val="20"/>
          <w:sz w:val="22"/>
          <w:szCs w:val="22"/>
        </w:rPr>
      </w:pPr>
      <w:r w:rsidRPr="00557506">
        <w:rPr>
          <w:rFonts w:ascii="Calibri" w:hAnsi="Calibri" w:cs="Calibri"/>
          <w:i w:val="0"/>
          <w:spacing w:val="20"/>
          <w:sz w:val="22"/>
          <w:szCs w:val="22"/>
        </w:rPr>
        <w:t>ΥΠΟΥΡΓΕΙΟ ΟΙΚΟΝΟΜΙΚΩΝ</w:t>
      </w:r>
    </w:p>
    <w:p w:rsidR="006D6476" w:rsidRPr="00557506" w:rsidRDefault="006D6476" w:rsidP="006D6476">
      <w:pPr>
        <w:pStyle w:val="3"/>
        <w:numPr>
          <w:ilvl w:val="2"/>
          <w:numId w:val="3"/>
        </w:numPr>
        <w:suppressAutoHyphens/>
        <w:spacing w:before="0" w:after="0" w:line="240" w:lineRule="auto"/>
        <w:ind w:right="-1"/>
        <w:rPr>
          <w:rFonts w:ascii="Calibri" w:hAnsi="Calibri" w:cs="Calibri"/>
          <w:sz w:val="22"/>
          <w:szCs w:val="22"/>
        </w:rPr>
      </w:pPr>
      <w:r w:rsidRPr="00557506">
        <w:rPr>
          <w:rFonts w:ascii="Calibri" w:hAnsi="Calibri" w:cs="Calibri"/>
          <w:sz w:val="22"/>
          <w:szCs w:val="22"/>
        </w:rPr>
        <w:t>Νίκης 5-7</w:t>
      </w:r>
    </w:p>
    <w:p w:rsidR="006D6476" w:rsidRPr="00557506" w:rsidRDefault="006D6476" w:rsidP="006D6476">
      <w:pPr>
        <w:pStyle w:val="3"/>
        <w:numPr>
          <w:ilvl w:val="2"/>
          <w:numId w:val="3"/>
        </w:numPr>
        <w:suppressAutoHyphens/>
        <w:spacing w:before="0" w:after="0" w:line="240" w:lineRule="auto"/>
        <w:ind w:right="-1"/>
        <w:rPr>
          <w:rFonts w:ascii="Calibri" w:hAnsi="Calibri" w:cs="Calibri"/>
          <w:sz w:val="22"/>
          <w:szCs w:val="22"/>
          <w:lang w:val="en-US"/>
        </w:rPr>
      </w:pPr>
      <w:r w:rsidRPr="00557506">
        <w:rPr>
          <w:rFonts w:ascii="Calibri" w:hAnsi="Calibri" w:cs="Calibri"/>
          <w:sz w:val="22"/>
          <w:szCs w:val="22"/>
        </w:rPr>
        <w:t>10180 Αθήνα</w:t>
      </w:r>
    </w:p>
    <w:p w:rsidR="006D6476" w:rsidRPr="00557506" w:rsidRDefault="006D6476" w:rsidP="006D6476">
      <w:pPr>
        <w:spacing w:after="0" w:line="240" w:lineRule="auto"/>
        <w:rPr>
          <w:rFonts w:cs="Calibri"/>
          <w:b/>
        </w:rPr>
      </w:pPr>
      <w:r w:rsidRPr="00557506">
        <w:rPr>
          <w:rFonts w:cs="Calibri"/>
          <w:b/>
        </w:rPr>
        <w:t xml:space="preserve">ΓΡΑΦΕΙΟ ΤΥΠΟΥ </w:t>
      </w:r>
      <w:r w:rsidRPr="00557506">
        <w:rPr>
          <w:rFonts w:cs="Calibri"/>
          <w:b/>
        </w:rPr>
        <w:tab/>
      </w:r>
      <w:r w:rsidRPr="00557506">
        <w:rPr>
          <w:rFonts w:cs="Calibri"/>
          <w:b/>
        </w:rPr>
        <w:tab/>
      </w:r>
      <w:r w:rsidRPr="00557506">
        <w:rPr>
          <w:rFonts w:cs="Calibri"/>
          <w:b/>
        </w:rPr>
        <w:tab/>
        <w:t xml:space="preserve">                       </w:t>
      </w:r>
      <w:r w:rsidRPr="00557506">
        <w:rPr>
          <w:rFonts w:cs="Calibri"/>
          <w:b/>
        </w:rPr>
        <w:tab/>
      </w:r>
      <w:r w:rsidRPr="00557506">
        <w:rPr>
          <w:rFonts w:cs="Calibri"/>
          <w:b/>
        </w:rPr>
        <w:tab/>
        <w:t xml:space="preserve">            </w:t>
      </w:r>
    </w:p>
    <w:p w:rsidR="006D6476" w:rsidRPr="00557506" w:rsidRDefault="006D6476" w:rsidP="006D6476">
      <w:pPr>
        <w:pBdr>
          <w:bottom w:val="single" w:sz="6" w:space="1" w:color="auto"/>
        </w:pBdr>
        <w:spacing w:after="0" w:line="240" w:lineRule="auto"/>
        <w:rPr>
          <w:rFonts w:cs="Calibri"/>
          <w:b/>
          <w:lang w:val="de-DE"/>
        </w:rPr>
      </w:pPr>
      <w:proofErr w:type="spellStart"/>
      <w:r>
        <w:rPr>
          <w:rFonts w:cs="Calibri"/>
          <w:b/>
        </w:rPr>
        <w:t>Τηλ</w:t>
      </w:r>
      <w:proofErr w:type="spellEnd"/>
      <w:r w:rsidRPr="00E35143">
        <w:rPr>
          <w:rFonts w:cs="Calibri"/>
          <w:b/>
          <w:lang w:val="fr-LU"/>
        </w:rPr>
        <w:t>.:</w:t>
      </w:r>
      <w:r w:rsidRPr="00903A2F">
        <w:rPr>
          <w:rFonts w:cs="Calibri"/>
          <w:b/>
          <w:lang w:val="fr-FR"/>
        </w:rPr>
        <w:t xml:space="preserve"> </w:t>
      </w:r>
      <w:proofErr w:type="gramStart"/>
      <w:r w:rsidRPr="00E35143">
        <w:rPr>
          <w:rFonts w:cs="Calibri"/>
          <w:b/>
          <w:lang w:val="fr-LU"/>
        </w:rPr>
        <w:t>2103332644</w:t>
      </w:r>
      <w:r w:rsidRPr="00E35143">
        <w:rPr>
          <w:rFonts w:cs="Calibri"/>
          <w:b/>
          <w:lang w:val="fr-LU"/>
        </w:rPr>
        <w:br/>
      </w:r>
      <w:r w:rsidRPr="00557506">
        <w:rPr>
          <w:rFonts w:cs="Calibri"/>
          <w:b/>
          <w:lang w:val="de-DE"/>
        </w:rPr>
        <w:t>e-</w:t>
      </w:r>
      <w:proofErr w:type="spellStart"/>
      <w:r w:rsidRPr="00557506">
        <w:rPr>
          <w:rFonts w:cs="Calibri"/>
          <w:b/>
          <w:lang w:val="de-DE"/>
        </w:rPr>
        <w:t>mail</w:t>
      </w:r>
      <w:proofErr w:type="spellEnd"/>
      <w:proofErr w:type="gramEnd"/>
      <w:r w:rsidRPr="00557506">
        <w:rPr>
          <w:rFonts w:cs="Calibri"/>
          <w:b/>
          <w:lang w:val="de-DE"/>
        </w:rPr>
        <w:t>: press@</w:t>
      </w:r>
      <w:proofErr w:type="spellStart"/>
      <w:r w:rsidRPr="00E35143">
        <w:rPr>
          <w:rFonts w:cs="Calibri"/>
          <w:b/>
          <w:lang w:val="fr-LU"/>
        </w:rPr>
        <w:t>minfin</w:t>
      </w:r>
      <w:proofErr w:type="spellEnd"/>
      <w:r w:rsidRPr="00557506">
        <w:rPr>
          <w:rFonts w:cs="Calibri"/>
          <w:b/>
          <w:lang w:val="de-DE"/>
        </w:rPr>
        <w:t>.</w:t>
      </w:r>
      <w:proofErr w:type="spellStart"/>
      <w:r w:rsidRPr="00557506">
        <w:rPr>
          <w:rFonts w:cs="Calibri"/>
          <w:b/>
          <w:lang w:val="de-DE"/>
        </w:rPr>
        <w:t>gr</w:t>
      </w:r>
      <w:proofErr w:type="spellEnd"/>
    </w:p>
    <w:p w:rsidR="006D6476" w:rsidRPr="00E35143" w:rsidRDefault="006D6476" w:rsidP="006D6476">
      <w:pPr>
        <w:spacing w:after="0" w:line="240" w:lineRule="auto"/>
        <w:jc w:val="both"/>
        <w:rPr>
          <w:rStyle w:val="mesotitlos"/>
          <w:rFonts w:eastAsia="Μοντέρνα" w:cs="Calibri"/>
          <w:bCs/>
          <w:lang w:val="fr-LU"/>
        </w:rPr>
      </w:pPr>
    </w:p>
    <w:p w:rsidR="006D6476" w:rsidRPr="00692813" w:rsidRDefault="006D6476" w:rsidP="006D6476">
      <w:pPr>
        <w:spacing w:after="0" w:line="240" w:lineRule="auto"/>
        <w:jc w:val="right"/>
        <w:rPr>
          <w:rStyle w:val="mesotitlos"/>
          <w:rFonts w:eastAsia="Μοντέρνα" w:cs="Calibri"/>
          <w:b/>
          <w:bCs/>
        </w:rPr>
      </w:pPr>
      <w:r w:rsidRPr="00692813">
        <w:rPr>
          <w:rStyle w:val="mesotitlos"/>
          <w:rFonts w:eastAsia="Μοντέρνα" w:cs="Calibri"/>
          <w:b/>
          <w:bCs/>
        </w:rPr>
        <w:t>Π</w:t>
      </w:r>
      <w:r>
        <w:rPr>
          <w:rStyle w:val="mesotitlos"/>
          <w:rFonts w:eastAsia="Μοντέρνα" w:cs="Calibri"/>
          <w:b/>
          <w:bCs/>
        </w:rPr>
        <w:t>αρασκευή</w:t>
      </w:r>
      <w:r w:rsidRPr="00692813">
        <w:rPr>
          <w:rStyle w:val="mesotitlos"/>
          <w:rFonts w:eastAsia="Μοντέρνα" w:cs="Calibri"/>
          <w:b/>
          <w:bCs/>
        </w:rPr>
        <w:t xml:space="preserve">, </w:t>
      </w:r>
      <w:r>
        <w:rPr>
          <w:rStyle w:val="mesotitlos"/>
          <w:rFonts w:eastAsia="Μοντέρνα" w:cs="Calibri"/>
          <w:b/>
          <w:bCs/>
        </w:rPr>
        <w:t>3</w:t>
      </w:r>
      <w:r w:rsidRPr="00692813">
        <w:rPr>
          <w:rStyle w:val="mesotitlos"/>
          <w:rFonts w:eastAsia="Μοντέρνα" w:cs="Calibri"/>
          <w:b/>
          <w:bCs/>
        </w:rPr>
        <w:t xml:space="preserve"> </w:t>
      </w:r>
      <w:r>
        <w:rPr>
          <w:rStyle w:val="mesotitlos"/>
          <w:rFonts w:eastAsia="Μοντέρνα" w:cs="Calibri"/>
          <w:b/>
          <w:bCs/>
        </w:rPr>
        <w:t xml:space="preserve">Ιουλίου </w:t>
      </w:r>
      <w:r w:rsidRPr="00692813">
        <w:rPr>
          <w:rStyle w:val="mesotitlos"/>
          <w:rFonts w:eastAsia="Μοντέρνα" w:cs="Calibri"/>
          <w:b/>
          <w:bCs/>
        </w:rPr>
        <w:t>2020</w:t>
      </w:r>
    </w:p>
    <w:p w:rsidR="006D6476" w:rsidRPr="00692813" w:rsidRDefault="006D6476" w:rsidP="006D6476">
      <w:pPr>
        <w:spacing w:after="0" w:line="240" w:lineRule="auto"/>
        <w:rPr>
          <w:rStyle w:val="mesotitlos"/>
          <w:rFonts w:eastAsia="Μοντέρνα" w:cs="Calibri"/>
          <w:b/>
          <w:bCs/>
        </w:rPr>
      </w:pPr>
    </w:p>
    <w:p w:rsidR="006D6476" w:rsidRPr="00692813" w:rsidRDefault="006D6476" w:rsidP="006D6476">
      <w:pPr>
        <w:spacing w:after="0" w:line="240" w:lineRule="auto"/>
        <w:jc w:val="center"/>
        <w:rPr>
          <w:rFonts w:eastAsia="Times New Roman"/>
          <w:b/>
          <w:sz w:val="24"/>
          <w:lang w:eastAsia="el-GR"/>
        </w:rPr>
      </w:pPr>
      <w:r w:rsidRPr="00692813">
        <w:rPr>
          <w:rFonts w:eastAsia="Times New Roman"/>
          <w:b/>
          <w:sz w:val="24"/>
          <w:lang w:eastAsia="el-GR"/>
        </w:rPr>
        <w:t>Δελτίο Τύπου</w:t>
      </w:r>
    </w:p>
    <w:p w:rsidR="006D6476" w:rsidRPr="00370C94" w:rsidRDefault="006D6476" w:rsidP="006D6476">
      <w:pPr>
        <w:spacing w:after="0" w:line="240" w:lineRule="auto"/>
        <w:jc w:val="center"/>
        <w:rPr>
          <w:rFonts w:eastAsia="Times New Roman"/>
          <w:b/>
          <w:spacing w:val="20"/>
          <w:sz w:val="24"/>
          <w:szCs w:val="24"/>
          <w:lang w:eastAsia="el-GR"/>
        </w:rPr>
      </w:pPr>
    </w:p>
    <w:p w:rsidR="006D6476" w:rsidRDefault="006D6476" w:rsidP="006D6476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Επιπρόσθετα μέτρα στήριξης </w:t>
      </w:r>
      <w:r w:rsidR="00F61DC3">
        <w:rPr>
          <w:rFonts w:cs="Calibri"/>
          <w:b/>
          <w:sz w:val="24"/>
          <w:szCs w:val="24"/>
        </w:rPr>
        <w:t xml:space="preserve">εργαζομένων και </w:t>
      </w:r>
      <w:r>
        <w:rPr>
          <w:rFonts w:cs="Calibri"/>
          <w:b/>
          <w:sz w:val="24"/>
          <w:szCs w:val="24"/>
        </w:rPr>
        <w:t>επιχειρήσεων</w:t>
      </w:r>
    </w:p>
    <w:p w:rsidR="006D6476" w:rsidRPr="00CF76E4" w:rsidRDefault="006D6476" w:rsidP="006D6476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για την περίοδο Ιουλίου </w:t>
      </w:r>
      <w:r w:rsidR="00F12997">
        <w:rPr>
          <w:rFonts w:cs="Calibri"/>
          <w:b/>
          <w:sz w:val="24"/>
          <w:szCs w:val="24"/>
        </w:rPr>
        <w:t>–</w:t>
      </w:r>
      <w:r>
        <w:rPr>
          <w:rFonts w:cs="Calibri"/>
          <w:b/>
          <w:sz w:val="24"/>
          <w:szCs w:val="24"/>
        </w:rPr>
        <w:t xml:space="preserve"> Σεπτεμβρίου</w:t>
      </w:r>
      <w:r w:rsidR="00F12997">
        <w:rPr>
          <w:rFonts w:cs="Calibri"/>
          <w:b/>
          <w:sz w:val="24"/>
          <w:szCs w:val="24"/>
        </w:rPr>
        <w:t xml:space="preserve"> 2020</w:t>
      </w:r>
    </w:p>
    <w:p w:rsidR="006D6476" w:rsidRDefault="006D6476" w:rsidP="006D6476">
      <w:pPr>
        <w:pStyle w:val="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:rsidR="006D6476" w:rsidRDefault="006D6476" w:rsidP="006D6476">
      <w:pPr>
        <w:pStyle w:val="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</w:p>
    <w:p w:rsidR="006D6476" w:rsidRDefault="00F61DC3" w:rsidP="00EC4DE9">
      <w:pPr>
        <w:pStyle w:val="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Το Υπουργείο Οικονομικών και το Υπουργείο Εργασίας &amp; Κοινωνικών Υποθέσεων</w:t>
      </w:r>
      <w:r w:rsidR="00EC4DE9">
        <w:rPr>
          <w:rFonts w:ascii="Calibri" w:hAnsi="Calibri" w:cs="Calibri"/>
          <w:sz w:val="22"/>
          <w:szCs w:val="22"/>
        </w:rPr>
        <w:t xml:space="preserve"> προχωρούν σε επιπρόσθετα μέτρα στήριξης εργαζομένων και επιχειρήσεων για την περίοδο Ιουλίου – Σεπτεμβρίου</w:t>
      </w:r>
      <w:r w:rsidR="00F12997">
        <w:rPr>
          <w:rFonts w:ascii="Calibri" w:hAnsi="Calibri" w:cs="Calibri"/>
          <w:sz w:val="22"/>
          <w:szCs w:val="22"/>
        </w:rPr>
        <w:t xml:space="preserve"> 2020</w:t>
      </w:r>
      <w:r w:rsidR="00EC4DE9">
        <w:rPr>
          <w:rFonts w:ascii="Calibri" w:hAnsi="Calibri" w:cs="Calibri"/>
          <w:sz w:val="22"/>
          <w:szCs w:val="22"/>
        </w:rPr>
        <w:t xml:space="preserve">, επιβεβαιώνοντας έμπρακτα τη διαρκή ετοιμότητα της Κυβέρνησης να παρεμβαίνει έγκαιρα και </w:t>
      </w:r>
      <w:proofErr w:type="spellStart"/>
      <w:r w:rsidR="00EC4DE9">
        <w:rPr>
          <w:rFonts w:ascii="Calibri" w:hAnsi="Calibri" w:cs="Calibri"/>
          <w:sz w:val="22"/>
          <w:szCs w:val="22"/>
        </w:rPr>
        <w:t>στοχευμένα</w:t>
      </w:r>
      <w:proofErr w:type="spellEnd"/>
      <w:r w:rsidR="00EC4DE9">
        <w:rPr>
          <w:rFonts w:ascii="Calibri" w:hAnsi="Calibri" w:cs="Calibri"/>
          <w:sz w:val="22"/>
          <w:szCs w:val="22"/>
        </w:rPr>
        <w:t xml:space="preserve">, ώστε να </w:t>
      </w:r>
      <w:r w:rsidR="00F12997">
        <w:rPr>
          <w:rFonts w:ascii="Calibri" w:hAnsi="Calibri" w:cs="Calibri"/>
          <w:sz w:val="22"/>
          <w:szCs w:val="22"/>
        </w:rPr>
        <w:t>ελαχιστοποιηθούν οι κοινωνικές και οικονομικές επιπτώσεις της υγειονομικής κρίσης.</w:t>
      </w:r>
    </w:p>
    <w:p w:rsidR="007A2352" w:rsidRDefault="00F12997" w:rsidP="00F12997">
      <w:pPr>
        <w:pStyle w:val="Web"/>
        <w:shd w:val="clear" w:color="auto" w:fill="FFFFFF"/>
        <w:spacing w:before="0" w:beforeAutospacing="0" w:after="120" w:afterAutospacing="0"/>
        <w:jc w:val="both"/>
      </w:pPr>
      <w:r>
        <w:rPr>
          <w:rFonts w:ascii="Calibri" w:hAnsi="Calibri" w:cs="Calibri"/>
          <w:sz w:val="22"/>
          <w:szCs w:val="22"/>
        </w:rPr>
        <w:t>Τα μέτρα αυτά είναι τα ακόλουθα:</w:t>
      </w:r>
    </w:p>
    <w:p w:rsidR="006D6476" w:rsidRDefault="006D6476" w:rsidP="00EC4DE9">
      <w:pPr>
        <w:pStyle w:val="a3"/>
        <w:numPr>
          <w:ilvl w:val="0"/>
          <w:numId w:val="1"/>
        </w:numPr>
        <w:spacing w:before="120" w:after="120" w:line="240" w:lineRule="auto"/>
        <w:ind w:left="425" w:hanging="426"/>
        <w:jc w:val="both"/>
      </w:pPr>
      <w:r>
        <w:t>Χορήγηση 3</w:t>
      </w:r>
      <w:r w:rsidR="00F61DC3" w:rsidRPr="00F61DC3">
        <w:rPr>
          <w:vertAlign w:val="superscript"/>
        </w:rPr>
        <w:t>ου</w:t>
      </w:r>
      <w:r w:rsidR="00F61DC3">
        <w:t xml:space="preserve"> κύκλου</w:t>
      </w:r>
      <w:r>
        <w:t xml:space="preserve"> </w:t>
      </w:r>
      <w:r w:rsidR="00F61DC3">
        <w:t>Ε</w:t>
      </w:r>
      <w:r>
        <w:t xml:space="preserve">πιστρεπτέας </w:t>
      </w:r>
      <w:r w:rsidR="00F61DC3">
        <w:t>Π</w:t>
      </w:r>
      <w:r>
        <w:t xml:space="preserve">ροκαταβολής κατά τον μήνα Αύγουστο, λαμβάνοντας υπόψη και την πτώση του τζίρου </w:t>
      </w:r>
      <w:r w:rsidR="00F61DC3">
        <w:t>των επιχειρήσεων τους μήνες Ιούνιο και Ιούλιο.</w:t>
      </w:r>
      <w:r>
        <w:t xml:space="preserve"> </w:t>
      </w:r>
      <w:r w:rsidR="00F61DC3">
        <w:t xml:space="preserve">Σε αυτόν τον κύκλο </w:t>
      </w:r>
      <w:r w:rsidRPr="004963D8">
        <w:t>θα συμπεριληφθούν και ατομικές επιχειρήσεις χωρίς εργαζομένους και χωρίς ταμειακή μηχανή</w:t>
      </w:r>
      <w:r w:rsidR="004E6A08">
        <w:t>,</w:t>
      </w:r>
      <w:r w:rsidRPr="004963D8">
        <w:t xml:space="preserve"> </w:t>
      </w:r>
      <w:r w:rsidR="00F61DC3">
        <w:t xml:space="preserve">οι οποίες </w:t>
      </w:r>
      <w:r>
        <w:t>ανήκουν στον τουριστικό κλάδο.</w:t>
      </w:r>
    </w:p>
    <w:p w:rsidR="006D6476" w:rsidRDefault="00F61DC3" w:rsidP="00EC4DE9">
      <w:pPr>
        <w:pStyle w:val="a3"/>
        <w:numPr>
          <w:ilvl w:val="0"/>
          <w:numId w:val="1"/>
        </w:numPr>
        <w:spacing w:before="120" w:after="120" w:line="240" w:lineRule="auto"/>
        <w:ind w:left="425" w:hanging="426"/>
        <w:jc w:val="both"/>
      </w:pPr>
      <w:r>
        <w:t>Επέκταση</w:t>
      </w:r>
      <w:r w:rsidR="006D6476">
        <w:t xml:space="preserve"> </w:t>
      </w:r>
      <w:r>
        <w:t>τ</w:t>
      </w:r>
      <w:r w:rsidR="006D6476">
        <w:t>η</w:t>
      </w:r>
      <w:r>
        <w:t>ς</w:t>
      </w:r>
      <w:r w:rsidR="006D6476">
        <w:t xml:space="preserve"> πρόβλεψη</w:t>
      </w:r>
      <w:r>
        <w:t>ς</w:t>
      </w:r>
      <w:r w:rsidR="006D6476">
        <w:t xml:space="preserve"> </w:t>
      </w:r>
      <w:r>
        <w:t xml:space="preserve">για επιδότηση </w:t>
      </w:r>
      <w:r w:rsidR="006D6476">
        <w:t>60% των ασφαλιστικών εισφορών εργοδοτών στο πρόγραμμα ΣΥΝ-ΕΡΓΑΣΙΑ και για τους μήνες Αύγουστο έως Οκτώβριο.</w:t>
      </w:r>
    </w:p>
    <w:p w:rsidR="00F12997" w:rsidRDefault="00F12997" w:rsidP="00EC4DE9">
      <w:pPr>
        <w:pStyle w:val="a3"/>
        <w:numPr>
          <w:ilvl w:val="0"/>
          <w:numId w:val="1"/>
        </w:numPr>
        <w:spacing w:before="120" w:after="120" w:line="240" w:lineRule="auto"/>
        <w:ind w:left="425" w:hanging="426"/>
        <w:jc w:val="both"/>
      </w:pPr>
      <w:r>
        <w:t>Κάλυψη από τον Κρατικό Προϋπολογισμό των εργοδοτικών ασφαλιστικών εισφορών κατά τους μήνες Ιούλιο, Αύγουστο και Σεπτέμβριο 2020 για τις επιχειρήσεις που έχουν το μεγαλύτερο ποσοστό του τζίρου τους κατά το 3</w:t>
      </w:r>
      <w:r w:rsidRPr="00F12997">
        <w:rPr>
          <w:vertAlign w:val="superscript"/>
        </w:rPr>
        <w:t>ο</w:t>
      </w:r>
      <w:r>
        <w:t xml:space="preserve"> τρίμηνο του έτους.</w:t>
      </w:r>
    </w:p>
    <w:p w:rsidR="00F12997" w:rsidRDefault="00F12997" w:rsidP="00F12997">
      <w:pPr>
        <w:pStyle w:val="a3"/>
        <w:spacing w:before="120" w:after="120" w:line="240" w:lineRule="auto"/>
        <w:ind w:left="425"/>
        <w:jc w:val="both"/>
      </w:pPr>
      <w:r>
        <w:t>Πιο συγκεκριμένα, για επιχειρήσεις του τριτογενούς τομέα</w:t>
      </w:r>
      <w:r w:rsidRPr="00F12997">
        <w:t xml:space="preserve"> </w:t>
      </w:r>
      <w:r>
        <w:t>υποκείμενες σε ΦΠΑ, οι οποίες κατά το 3</w:t>
      </w:r>
      <w:r w:rsidRPr="00596882">
        <w:rPr>
          <w:vertAlign w:val="superscript"/>
        </w:rPr>
        <w:t>ο</w:t>
      </w:r>
      <w:r>
        <w:t xml:space="preserve"> τρίμηνο του 2019 </w:t>
      </w:r>
      <w:r w:rsidRPr="00596882">
        <w:t xml:space="preserve">(Ιούλιος-Σεπτέμβριος) </w:t>
      </w:r>
      <w:r>
        <w:t>έλαβαν</w:t>
      </w:r>
      <w:r w:rsidRPr="00596882">
        <w:t xml:space="preserve"> άνω του 50% του </w:t>
      </w:r>
      <w:r>
        <w:t xml:space="preserve">ετήσιου </w:t>
      </w:r>
      <w:r w:rsidRPr="00596882">
        <w:t>τζίρου τους</w:t>
      </w:r>
      <w:r>
        <w:t xml:space="preserve">, οι εργοδοτικές ασφαλιστικές εισφορές </w:t>
      </w:r>
      <w:r w:rsidR="00F13BDA">
        <w:t xml:space="preserve">δεν θα πληρωθούν από τις επιχειρήσεις και </w:t>
      </w:r>
      <w:r>
        <w:t>θα καλυφθούν από τον Κρατικό Προϋπολογισμό.</w:t>
      </w:r>
    </w:p>
    <w:p w:rsidR="00F12997" w:rsidRDefault="00F12997" w:rsidP="00F12997">
      <w:pPr>
        <w:pStyle w:val="a3"/>
        <w:spacing w:before="120" w:after="120" w:line="240" w:lineRule="auto"/>
        <w:ind w:left="425"/>
        <w:jc w:val="both"/>
      </w:pPr>
      <w:r>
        <w:t>Το ίδιο ισχύει για τις επιχειρήσεις που δραστηριοποιούνται στους κλάδους των αεροπορικών και ακτοπλοϊκών μεταφορών.</w:t>
      </w:r>
    </w:p>
    <w:p w:rsidR="00F12997" w:rsidRDefault="00F12997" w:rsidP="00F12997">
      <w:pPr>
        <w:pStyle w:val="a3"/>
        <w:spacing w:before="120" w:after="120" w:line="240" w:lineRule="auto"/>
        <w:ind w:left="425"/>
        <w:jc w:val="both"/>
      </w:pPr>
      <w:r>
        <w:t>Για τους εργαζομένους όλων των ανωτέρω επιχειρήσεων που εντάσσονται στο πρόγραμμα ΣΥΝ-ΕΡΓΑΣΙΑ, θα καλύπτεται επίσης το σύνολο των εργοδοτικών ασφαλιστικών εισφορών.</w:t>
      </w:r>
    </w:p>
    <w:p w:rsidR="006D6476" w:rsidRDefault="00F61DC3" w:rsidP="00EC4DE9">
      <w:pPr>
        <w:pStyle w:val="a3"/>
        <w:numPr>
          <w:ilvl w:val="0"/>
          <w:numId w:val="1"/>
        </w:numPr>
        <w:spacing w:before="120" w:after="120" w:line="240" w:lineRule="auto"/>
        <w:ind w:left="425" w:hanging="426"/>
        <w:jc w:val="both"/>
      </w:pPr>
      <w:r>
        <w:t>Επέκταση τ</w:t>
      </w:r>
      <w:r w:rsidR="006D6476">
        <w:t>η</w:t>
      </w:r>
      <w:r>
        <w:t>ς</w:t>
      </w:r>
      <w:r w:rsidR="006D6476">
        <w:t xml:space="preserve"> δυνατότητα</w:t>
      </w:r>
      <w:r>
        <w:t>ς</w:t>
      </w:r>
      <w:r w:rsidR="006D6476">
        <w:t xml:space="preserve"> αναστολής σύμβασης εργασίας των εργαζομένων σε επιχειρήσεις του τουριστικού κλάδου </w:t>
      </w:r>
      <w:r w:rsidR="006D6476" w:rsidRPr="00CA0097">
        <w:t>(ξενοδοχεία, εποχικά καταλύματα, τουριστικά γραφεία</w:t>
      </w:r>
      <w:r w:rsidR="006D6476">
        <w:t xml:space="preserve">), </w:t>
      </w:r>
      <w:r w:rsidR="006D6476" w:rsidRPr="00CA0097">
        <w:t xml:space="preserve">λιανικό εμπόριο τουριστικών ειδών, </w:t>
      </w:r>
      <w:r w:rsidR="006D6476">
        <w:t>κ</w:t>
      </w:r>
      <w:r w:rsidR="006D6476" w:rsidRPr="00CA0097">
        <w:t>αταστήματα και επιχειρήσεις κάθε είδους που λειτουργούν εντός ξενοδοχειακών μονάδων</w:t>
      </w:r>
      <w:r w:rsidR="006D6476">
        <w:t xml:space="preserve">, καθώς και τις επιχειρήσεις στους κλάδους των </w:t>
      </w:r>
      <w:r w:rsidR="006D6476" w:rsidRPr="005F37FA">
        <w:t>αεροπορικών και ακτοπλοϊκών μεταφορών</w:t>
      </w:r>
      <w:r w:rsidR="006D6476">
        <w:t xml:space="preserve"> και για τους μήνες Αύγουστο και Σεπτέμβριο.</w:t>
      </w:r>
    </w:p>
    <w:p w:rsidR="006D6476" w:rsidRDefault="006D6476" w:rsidP="00EC4DE9">
      <w:pPr>
        <w:pStyle w:val="a3"/>
        <w:numPr>
          <w:ilvl w:val="0"/>
          <w:numId w:val="1"/>
        </w:numPr>
        <w:spacing w:before="120" w:after="120" w:line="240" w:lineRule="auto"/>
        <w:ind w:left="425" w:hanging="426"/>
      </w:pPr>
      <w:r>
        <w:lastRenderedPageBreak/>
        <w:t>Μείωση της προκαταβολής φόρου εισοδήματος</w:t>
      </w:r>
      <w:r w:rsidR="00F61DC3">
        <w:t>. Ειδικότερα:</w:t>
      </w:r>
    </w:p>
    <w:p w:rsidR="006D6476" w:rsidRPr="00D36FE3" w:rsidRDefault="006D6476" w:rsidP="00EC4DE9">
      <w:pPr>
        <w:pStyle w:val="a3"/>
        <w:spacing w:before="120" w:after="120" w:line="240" w:lineRule="auto"/>
        <w:ind w:left="425"/>
        <w:jc w:val="both"/>
      </w:pPr>
      <w:r>
        <w:t>Οι επιχειρήσεις και τα φυσικά πρόσωπα που είναι υποκείμενα σε ΦΠΑ θα λάβουν μείωση της προκαταβολής φόρου</w:t>
      </w:r>
      <w:r w:rsidR="00F61DC3">
        <w:t>,</w:t>
      </w:r>
      <w:r>
        <w:t xml:space="preserve"> ανάλογα με τη</w:t>
      </w:r>
      <w:r w:rsidR="00F61DC3">
        <w:t>ν</w:t>
      </w:r>
      <w:r>
        <w:t xml:space="preserve"> πτώση τζίρου που είχαν το 1</w:t>
      </w:r>
      <w:r w:rsidRPr="00D36FE3">
        <w:rPr>
          <w:vertAlign w:val="superscript"/>
        </w:rPr>
        <w:t>ο</w:t>
      </w:r>
      <w:r>
        <w:t xml:space="preserve"> εξάμηνο του 2020 έναντι του 1</w:t>
      </w:r>
      <w:r w:rsidRPr="00D36FE3">
        <w:rPr>
          <w:vertAlign w:val="superscript"/>
        </w:rPr>
        <w:t>ου</w:t>
      </w:r>
      <w:r>
        <w:t xml:space="preserve"> εξαμήνου του 2019</w:t>
      </w:r>
      <w:r w:rsidR="00F61DC3">
        <w:t>,</w:t>
      </w:r>
      <w:r>
        <w:t xml:space="preserve"> με βάση την εξής κλίμακα</w:t>
      </w:r>
      <w:r w:rsidRPr="00D36FE3">
        <w:t>:</w:t>
      </w:r>
    </w:p>
    <w:tbl>
      <w:tblPr>
        <w:tblW w:w="653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0"/>
        <w:gridCol w:w="3336"/>
      </w:tblGrid>
      <w:tr w:rsidR="006D6476" w:rsidRPr="008677FA" w:rsidTr="00EC4DE9">
        <w:trPr>
          <w:trHeight w:val="290"/>
        </w:trPr>
        <w:tc>
          <w:tcPr>
            <w:tcW w:w="3200" w:type="dxa"/>
            <w:shd w:val="clear" w:color="auto" w:fill="auto"/>
            <w:noWrap/>
            <w:vAlign w:val="bottom"/>
            <w:hideMark/>
          </w:tcPr>
          <w:p w:rsidR="00F61DC3" w:rsidRPr="00EC4DE9" w:rsidRDefault="00F61DC3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Ποσοστό </w:t>
            </w:r>
            <w:r w:rsidR="006D6476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πτώση</w:t>
            </w: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ς</w:t>
            </w:r>
            <w:r w:rsidR="006D6476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 τζίρου</w:t>
            </w:r>
          </w:p>
          <w:p w:rsidR="00F61DC3" w:rsidRPr="00EC4DE9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το 1</w:t>
            </w:r>
            <w:r w:rsidRPr="00EC4DE9">
              <w:rPr>
                <w:rFonts w:ascii="Calibri" w:eastAsia="Times New Roman" w:hAnsi="Calibri" w:cs="Calibri"/>
                <w:b/>
                <w:color w:val="000000"/>
                <w:vertAlign w:val="superscript"/>
                <w:lang w:eastAsia="el-GR"/>
              </w:rPr>
              <w:t>ο</w:t>
            </w: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 εξάμηνο </w:t>
            </w:r>
            <w:r w:rsidR="00F61DC3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του </w:t>
            </w: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2020</w:t>
            </w:r>
            <w:r w:rsidR="00F61DC3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,</w:t>
            </w:r>
          </w:p>
          <w:p w:rsidR="006D6476" w:rsidRPr="007B44B0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έναντι του 1</w:t>
            </w:r>
            <w:r w:rsidRPr="00EC4DE9">
              <w:rPr>
                <w:rFonts w:ascii="Calibri" w:eastAsia="Times New Roman" w:hAnsi="Calibri" w:cs="Calibri"/>
                <w:b/>
                <w:color w:val="000000"/>
                <w:vertAlign w:val="superscript"/>
                <w:lang w:eastAsia="el-GR"/>
              </w:rPr>
              <w:t>ου</w:t>
            </w: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 εξαμήνου 2019</w:t>
            </w:r>
          </w:p>
        </w:tc>
        <w:tc>
          <w:tcPr>
            <w:tcW w:w="3336" w:type="dxa"/>
            <w:shd w:val="clear" w:color="auto" w:fill="auto"/>
            <w:noWrap/>
            <w:vAlign w:val="center"/>
            <w:hideMark/>
          </w:tcPr>
          <w:p w:rsidR="006D6476" w:rsidRPr="00EC4DE9" w:rsidRDefault="00EC4DE9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el-GR"/>
              </w:rPr>
            </w:pP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Ποσοστό μ</w:t>
            </w:r>
            <w:r w:rsidR="006D6476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είωση</w:t>
            </w:r>
            <w:r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>ς της</w:t>
            </w:r>
            <w:r w:rsidR="006D6476" w:rsidRPr="00EC4DE9">
              <w:rPr>
                <w:rFonts w:ascii="Calibri" w:eastAsia="Times New Roman" w:hAnsi="Calibri" w:cs="Calibri"/>
                <w:b/>
                <w:color w:val="000000"/>
                <w:lang w:eastAsia="el-GR"/>
              </w:rPr>
              <w:t xml:space="preserve"> προκαταβολής φόρου</w:t>
            </w:r>
          </w:p>
        </w:tc>
      </w:tr>
      <w:tr w:rsidR="006D6476" w:rsidRPr="008677FA" w:rsidTr="00DB528A">
        <w:trPr>
          <w:trHeight w:val="290"/>
        </w:trPr>
        <w:tc>
          <w:tcPr>
            <w:tcW w:w="3200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  <w:r w:rsidR="00EC4DE9">
              <w:rPr>
                <w:rFonts w:ascii="Calibri" w:eastAsia="Times New Roman" w:hAnsi="Calibri" w:cs="Calibri"/>
                <w:color w:val="000000"/>
                <w:lang w:eastAsia="el-GR"/>
              </w:rPr>
              <w:t>%</w:t>
            </w: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-15%</w:t>
            </w:r>
          </w:p>
        </w:tc>
        <w:tc>
          <w:tcPr>
            <w:tcW w:w="3336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30%</w:t>
            </w:r>
          </w:p>
        </w:tc>
      </w:tr>
      <w:tr w:rsidR="006D6476" w:rsidRPr="008677FA" w:rsidTr="00DB528A">
        <w:trPr>
          <w:trHeight w:val="290"/>
        </w:trPr>
        <w:tc>
          <w:tcPr>
            <w:tcW w:w="3200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15,1</w:t>
            </w:r>
            <w:r w:rsidR="00EC4DE9">
              <w:rPr>
                <w:rFonts w:ascii="Calibri" w:eastAsia="Times New Roman" w:hAnsi="Calibri" w:cs="Calibri"/>
                <w:color w:val="000000"/>
                <w:lang w:eastAsia="el-GR"/>
              </w:rPr>
              <w:t>%</w:t>
            </w: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-25%</w:t>
            </w:r>
          </w:p>
        </w:tc>
        <w:tc>
          <w:tcPr>
            <w:tcW w:w="3336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50%</w:t>
            </w:r>
          </w:p>
        </w:tc>
      </w:tr>
      <w:tr w:rsidR="006D6476" w:rsidRPr="008677FA" w:rsidTr="00DB528A">
        <w:trPr>
          <w:trHeight w:val="290"/>
        </w:trPr>
        <w:tc>
          <w:tcPr>
            <w:tcW w:w="3200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25,1%-35%</w:t>
            </w:r>
          </w:p>
        </w:tc>
        <w:tc>
          <w:tcPr>
            <w:tcW w:w="3336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70%</w:t>
            </w:r>
          </w:p>
        </w:tc>
      </w:tr>
      <w:tr w:rsidR="006D6476" w:rsidRPr="008677FA" w:rsidTr="00DB528A">
        <w:trPr>
          <w:trHeight w:val="290"/>
        </w:trPr>
        <w:tc>
          <w:tcPr>
            <w:tcW w:w="3200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&gt;35%</w:t>
            </w:r>
          </w:p>
        </w:tc>
        <w:tc>
          <w:tcPr>
            <w:tcW w:w="3336" w:type="dxa"/>
            <w:shd w:val="clear" w:color="auto" w:fill="auto"/>
            <w:noWrap/>
            <w:vAlign w:val="bottom"/>
            <w:hideMark/>
          </w:tcPr>
          <w:p w:rsidR="006D6476" w:rsidRPr="008677FA" w:rsidRDefault="006D6476" w:rsidP="00EC4D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8677FA">
              <w:rPr>
                <w:rFonts w:ascii="Calibri" w:eastAsia="Times New Roman" w:hAnsi="Calibri" w:cs="Calibri"/>
                <w:color w:val="000000"/>
                <w:lang w:eastAsia="el-GR"/>
              </w:rPr>
              <w:t>100%</w:t>
            </w:r>
          </w:p>
        </w:tc>
      </w:tr>
    </w:tbl>
    <w:p w:rsidR="00EC4DE9" w:rsidRDefault="00EC4DE9" w:rsidP="00EC4DE9">
      <w:pPr>
        <w:spacing w:after="120" w:line="240" w:lineRule="auto"/>
      </w:pPr>
    </w:p>
    <w:p w:rsidR="006D6476" w:rsidRPr="00494A38" w:rsidRDefault="00EC4DE9" w:rsidP="00F13BDA">
      <w:pPr>
        <w:spacing w:after="0" w:line="240" w:lineRule="auto"/>
        <w:ind w:firstLine="426"/>
      </w:pPr>
      <w:r>
        <w:t>Επίσης,</w:t>
      </w:r>
      <w:r w:rsidR="006D6476">
        <w:t xml:space="preserve"> μηδενισμό της προκαταβολής φόρου λαμβάνουν</w:t>
      </w:r>
      <w:r w:rsidR="006D6476" w:rsidRPr="00494A38">
        <w:t>:</w:t>
      </w:r>
    </w:p>
    <w:p w:rsidR="006D6476" w:rsidRDefault="006D6476" w:rsidP="00F13BDA">
      <w:pPr>
        <w:pStyle w:val="a3"/>
        <w:numPr>
          <w:ilvl w:val="0"/>
          <w:numId w:val="2"/>
        </w:numPr>
        <w:spacing w:after="0" w:line="240" w:lineRule="auto"/>
        <w:ind w:left="851"/>
        <w:jc w:val="both"/>
      </w:pPr>
      <w:r>
        <w:t>Ε</w:t>
      </w:r>
      <w:r w:rsidRPr="00D36FE3">
        <w:t xml:space="preserve">πιχειρήσεις υποκείμενες σε ΦΠΑ του τριτογενούς τομέα, </w:t>
      </w:r>
      <w:r w:rsidR="00EC4DE9">
        <w:t xml:space="preserve">οι οποίες </w:t>
      </w:r>
      <w:r w:rsidRPr="00D36FE3">
        <w:t xml:space="preserve">κατά το 3ο τρίμηνο του 2019 (Ιούλιος-Σεπτέμβριος) έλαβαν άνω του 50% του ετήσιου τζίρου </w:t>
      </w:r>
      <w:r>
        <w:t>τους.</w:t>
      </w:r>
    </w:p>
    <w:p w:rsidR="00EC4DE9" w:rsidRDefault="006D6476" w:rsidP="00F13BDA">
      <w:pPr>
        <w:pStyle w:val="a3"/>
        <w:numPr>
          <w:ilvl w:val="0"/>
          <w:numId w:val="2"/>
        </w:numPr>
        <w:spacing w:after="0" w:line="240" w:lineRule="auto"/>
        <w:ind w:left="851"/>
      </w:pPr>
      <w:r>
        <w:t>Επιχειρήσεις που ανήκουν στους κ</w:t>
      </w:r>
      <w:r w:rsidRPr="00D36FE3">
        <w:t>λάδ</w:t>
      </w:r>
      <w:r>
        <w:t>ους των</w:t>
      </w:r>
      <w:r w:rsidRPr="00D36FE3">
        <w:t xml:space="preserve"> αεροπορικών και ακτοπλοϊκών μεταφορών</w:t>
      </w:r>
      <w:r>
        <w:t>.</w:t>
      </w:r>
    </w:p>
    <w:p w:rsidR="00EC4DE9" w:rsidRDefault="006D6476" w:rsidP="00F13BDA">
      <w:pPr>
        <w:spacing w:after="0" w:line="240" w:lineRule="auto"/>
        <w:ind w:left="491"/>
      </w:pPr>
      <w:r w:rsidRPr="007B44B0">
        <w:t xml:space="preserve">Για τις επιχειρήσεις </w:t>
      </w:r>
      <w:r>
        <w:t xml:space="preserve">και </w:t>
      </w:r>
      <w:r w:rsidR="00EC4DE9">
        <w:t xml:space="preserve">τα </w:t>
      </w:r>
      <w:r>
        <w:t xml:space="preserve">φυσικά πρόσωπα </w:t>
      </w:r>
      <w:r w:rsidRPr="007B44B0">
        <w:t>που δεν υπόκεινται σε ΦΠΑ</w:t>
      </w:r>
      <w:r>
        <w:t>,</w:t>
      </w:r>
      <w:r w:rsidRPr="007B44B0">
        <w:t xml:space="preserve"> η μείωση </w:t>
      </w:r>
      <w:r w:rsidR="00EC4DE9">
        <w:t xml:space="preserve">της </w:t>
      </w:r>
      <w:r w:rsidRPr="007B44B0">
        <w:t>προκαταβολή</w:t>
      </w:r>
      <w:r>
        <w:t>ς</w:t>
      </w:r>
      <w:r w:rsidRPr="007B44B0">
        <w:t xml:space="preserve"> φόρου </w:t>
      </w:r>
      <w:r>
        <w:t>ορίζεται σε</w:t>
      </w:r>
      <w:r w:rsidRPr="007B44B0">
        <w:t xml:space="preserve"> 50%.</w:t>
      </w:r>
    </w:p>
    <w:p w:rsidR="00EC4DE9" w:rsidRDefault="00EC4DE9" w:rsidP="00F13BDA">
      <w:pPr>
        <w:spacing w:after="0" w:line="240" w:lineRule="auto"/>
      </w:pPr>
    </w:p>
    <w:p w:rsidR="006D6476" w:rsidRDefault="006D6476" w:rsidP="00F13BDA">
      <w:pPr>
        <w:spacing w:after="0" w:line="240" w:lineRule="auto"/>
      </w:pPr>
      <w:r>
        <w:t>Το συνολικό κ</w:t>
      </w:r>
      <w:bookmarkStart w:id="0" w:name="_GoBack"/>
      <w:bookmarkEnd w:id="0"/>
      <w:r>
        <w:t xml:space="preserve">όστος των ανωτέρω μέτρων εκτιμάται σε </w:t>
      </w:r>
      <w:r w:rsidRPr="008D7DAB">
        <w:t>3,5</w:t>
      </w:r>
      <w:r w:rsidRPr="00A94EEE">
        <w:t xml:space="preserve"> </w:t>
      </w:r>
      <w:r>
        <w:t>δισ. ευρώ, εκ των οποίων 2 δισ. ευρώ είναι επιπρόσθετα αυτών που είχαν ανακοινωθεί έως σήμερα.</w:t>
      </w:r>
    </w:p>
    <w:sectPr w:rsidR="006D6476" w:rsidSect="007A235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Μοντέρνα">
    <w:altName w:val="Tahoma"/>
    <w:panose1 w:val="00000000000000000000"/>
    <w:charset w:val="4D"/>
    <w:family w:val="roman"/>
    <w:notTrueType/>
    <w:pitch w:val="default"/>
    <w:sig w:usb0="00000000" w:usb1="00000001" w:usb2="00000000" w:usb3="03370B9C" w:csb0="FFFFFFFF" w:csb1="03370878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111C26"/>
    <w:multiLevelType w:val="hybridMultilevel"/>
    <w:tmpl w:val="9D4877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BF5BE3"/>
    <w:multiLevelType w:val="hybridMultilevel"/>
    <w:tmpl w:val="B43A968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D6476"/>
    <w:rsid w:val="00314C11"/>
    <w:rsid w:val="004E6A08"/>
    <w:rsid w:val="006D6476"/>
    <w:rsid w:val="00793DD5"/>
    <w:rsid w:val="007A2352"/>
    <w:rsid w:val="00EC4DE9"/>
    <w:rsid w:val="00F12997"/>
    <w:rsid w:val="00F13BDA"/>
    <w:rsid w:val="00F6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476"/>
  </w:style>
  <w:style w:type="paragraph" w:styleId="2">
    <w:name w:val="heading 2"/>
    <w:basedOn w:val="a"/>
    <w:next w:val="a"/>
    <w:link w:val="2Char"/>
    <w:qFormat/>
    <w:rsid w:val="006D647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el-GR"/>
    </w:rPr>
  </w:style>
  <w:style w:type="paragraph" w:styleId="3">
    <w:name w:val="heading 3"/>
    <w:basedOn w:val="a"/>
    <w:next w:val="a"/>
    <w:link w:val="3Char"/>
    <w:uiPriority w:val="9"/>
    <w:qFormat/>
    <w:rsid w:val="006D647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476"/>
    <w:pPr>
      <w:ind w:left="720"/>
      <w:contextualSpacing/>
    </w:pPr>
  </w:style>
  <w:style w:type="character" w:customStyle="1" w:styleId="2Char">
    <w:name w:val="Επικεφαλίδα 2 Char"/>
    <w:basedOn w:val="a0"/>
    <w:link w:val="2"/>
    <w:rsid w:val="006D6476"/>
    <w:rPr>
      <w:rFonts w:ascii="Arial" w:eastAsia="Times New Roman" w:hAnsi="Arial" w:cs="Times New Roman"/>
      <w:b/>
      <w:bCs/>
      <w:i/>
      <w:iCs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6D6476"/>
    <w:rPr>
      <w:rFonts w:ascii="Cambria" w:eastAsia="Times New Roman" w:hAnsi="Cambria" w:cs="Times New Roman"/>
      <w:b/>
      <w:bCs/>
      <w:sz w:val="26"/>
      <w:szCs w:val="26"/>
    </w:rPr>
  </w:style>
  <w:style w:type="paragraph" w:styleId="Web">
    <w:name w:val="Normal (Web)"/>
    <w:basedOn w:val="a"/>
    <w:uiPriority w:val="99"/>
    <w:unhideWhenUsed/>
    <w:rsid w:val="006D6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mesotitlos">
    <w:name w:val="mesotitlos"/>
    <w:basedOn w:val="a0"/>
    <w:rsid w:val="006D6476"/>
  </w:style>
  <w:style w:type="paragraph" w:styleId="a4">
    <w:name w:val="Balloon Text"/>
    <w:basedOn w:val="a"/>
    <w:link w:val="Char"/>
    <w:uiPriority w:val="99"/>
    <w:semiHidden/>
    <w:unhideWhenUsed/>
    <w:rsid w:val="006D6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D64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4.bp.blogspot.com/_iiluUEluqEA/R9azs5KQbgI/AAAAAAAAAAM/iQoPv6m4Jwo/s320/%CE%B5%CE%B8%CE%BD%CE%BF%CF%83%CE%B7%CE%BC%CE%BF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m.rozakos</dc:creator>
  <cp:lastModifiedBy>user</cp:lastModifiedBy>
  <cp:revision>2</cp:revision>
  <cp:lastPrinted>2020-07-03T10:35:00Z</cp:lastPrinted>
  <dcterms:created xsi:type="dcterms:W3CDTF">2020-07-03T10:58:00Z</dcterms:created>
  <dcterms:modified xsi:type="dcterms:W3CDTF">2020-07-03T10:58:00Z</dcterms:modified>
</cp:coreProperties>
</file>